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A7FC" w14:textId="77777777" w:rsidR="00AB5E5A" w:rsidRDefault="00AB5E5A" w:rsidP="00AB5E5A">
      <w:pPr>
        <w:pStyle w:val="Standard"/>
        <w:jc w:val="right"/>
        <w:rPr>
          <w:rFonts w:hint="eastAsia"/>
          <w:sz w:val="22"/>
          <w:szCs w:val="22"/>
        </w:rPr>
      </w:pPr>
    </w:p>
    <w:p w14:paraId="54D290E3" w14:textId="77777777" w:rsidR="00335BA3" w:rsidRDefault="00335BA3" w:rsidP="00335BA3">
      <w:pPr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>PROGRAMMAZIONE ATTIVITÀ DIDATTICHE</w:t>
      </w:r>
    </w:p>
    <w:p w14:paraId="2D0D3A5E" w14:textId="77777777" w:rsidR="00335BA3" w:rsidRDefault="00335BA3" w:rsidP="00335BA3">
      <w:pPr>
        <w:jc w:val="center"/>
        <w:rPr>
          <w:rFonts w:ascii="Verdana" w:eastAsia="Batang" w:hAnsi="Verdana" w:cs="Arial"/>
          <w:b/>
        </w:rPr>
      </w:pPr>
      <w:r>
        <w:rPr>
          <w:rFonts w:ascii="Verdana" w:eastAsia="Batang" w:hAnsi="Verdana" w:cs="Arial"/>
          <w:b/>
        </w:rPr>
        <w:t>Anno scolastico _____/______</w:t>
      </w:r>
    </w:p>
    <w:p w14:paraId="6F85032F" w14:textId="77777777" w:rsidR="00335BA3" w:rsidRDefault="00335BA3" w:rsidP="00335BA3">
      <w:pPr>
        <w:jc w:val="center"/>
        <w:rPr>
          <w:rFonts w:ascii="Verdana" w:eastAsia="Batang" w:hAnsi="Verdana" w:cs="Arial"/>
          <w:b/>
        </w:rPr>
      </w:pPr>
    </w:p>
    <w:p w14:paraId="5CD81683" w14:textId="77777777" w:rsidR="00335BA3" w:rsidRDefault="00335BA3" w:rsidP="00335BA3">
      <w:pPr>
        <w:jc w:val="center"/>
        <w:rPr>
          <w:rFonts w:ascii="Verdana" w:eastAsia="Batang" w:hAnsi="Verdana" w:cs="Arial"/>
          <w:b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628"/>
        <w:gridCol w:w="7770"/>
      </w:tblGrid>
      <w:tr w:rsidR="00335BA3" w14:paraId="6C7202EE" w14:textId="77777777" w:rsidTr="00D33BA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83EB" w14:textId="77777777" w:rsidR="00335BA3" w:rsidRDefault="00335BA3" w:rsidP="00D33BAC">
            <w:pPr>
              <w:spacing w:before="120" w:after="1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eastAsia="Batang" w:hAnsi="Verdana" w:cs="Arial"/>
                <w:b/>
                <w:bCs/>
              </w:rPr>
              <w:t>Classe: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B088" w14:textId="77777777" w:rsidR="00335BA3" w:rsidRDefault="00335BA3" w:rsidP="00D33BAC">
            <w:pPr>
              <w:spacing w:before="120" w:after="120"/>
              <w:rPr>
                <w:rFonts w:ascii="Verdana" w:hAnsi="Verdana" w:cs="Verdana"/>
                <w:b/>
                <w:bCs/>
              </w:rPr>
            </w:pPr>
          </w:p>
        </w:tc>
      </w:tr>
      <w:tr w:rsidR="00335BA3" w14:paraId="50BDBED1" w14:textId="77777777" w:rsidTr="00D33BA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6722" w14:textId="77777777" w:rsidR="00335BA3" w:rsidRDefault="00335BA3" w:rsidP="00D33BAC">
            <w:pPr>
              <w:spacing w:before="120" w:after="1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Indirizzo: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7B2A" w14:textId="77777777" w:rsidR="00335BA3" w:rsidRDefault="00335BA3" w:rsidP="00D33BAC">
            <w:pPr>
              <w:spacing w:before="120" w:after="120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335BA3" w14:paraId="0B87EE82" w14:textId="77777777" w:rsidTr="00D33BA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397C" w14:textId="77777777" w:rsidR="00335BA3" w:rsidRDefault="00335BA3" w:rsidP="00D33BAC">
            <w:pPr>
              <w:spacing w:before="120" w:after="120"/>
              <w:rPr>
                <w:rFonts w:ascii="Verdana" w:eastAsia="Batang" w:hAnsi="Verdana" w:cs="Arial"/>
                <w:sz w:val="20"/>
                <w:szCs w:val="20"/>
              </w:rPr>
            </w:pPr>
            <w:r>
              <w:rPr>
                <w:rFonts w:ascii="Verdana" w:eastAsia="Batang" w:hAnsi="Verdana" w:cs="Arial"/>
                <w:sz w:val="20"/>
                <w:szCs w:val="20"/>
              </w:rPr>
              <w:t>Componenti del Consiglio di classe: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108E" w14:textId="77777777" w:rsidR="00335BA3" w:rsidRDefault="00335BA3" w:rsidP="00D33BAC">
            <w:pPr>
              <w:spacing w:before="120" w:after="120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335BA3" w14:paraId="5CA8E2F8" w14:textId="77777777" w:rsidTr="00D33BA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994F" w14:textId="77777777" w:rsidR="00335BA3" w:rsidRDefault="00335BA3" w:rsidP="00D33BAC">
            <w:pPr>
              <w:spacing w:before="120" w:after="1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eastAsia="Batang" w:hAnsi="Verdana" w:cs="Arial"/>
                <w:sz w:val="20"/>
                <w:szCs w:val="20"/>
              </w:rPr>
              <w:t>Coordinatore di classe: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72B9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50528645" w14:textId="77777777" w:rsidTr="00D33BA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3409" w14:textId="77777777" w:rsidR="00335BA3" w:rsidRDefault="00335BA3" w:rsidP="00D33BAC">
            <w:pPr>
              <w:spacing w:before="120" w:after="120"/>
              <w:rPr>
                <w:rFonts w:ascii="Verdana" w:eastAsia="Batang" w:hAnsi="Verdana" w:cs="Arial"/>
                <w:sz w:val="20"/>
                <w:szCs w:val="20"/>
              </w:rPr>
            </w:pPr>
            <w:r>
              <w:rPr>
                <w:rFonts w:ascii="Verdana" w:eastAsia="Batang" w:hAnsi="Verdana" w:cs="Arial"/>
                <w:sz w:val="20"/>
                <w:szCs w:val="20"/>
              </w:rPr>
              <w:t>Tutor Orientamento: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2557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F5F516" w14:textId="77777777" w:rsidR="00335BA3" w:rsidRDefault="00335BA3" w:rsidP="00335BA3">
      <w:pPr>
        <w:jc w:val="both"/>
        <w:rPr>
          <w:rFonts w:ascii="Verdana" w:hAnsi="Verdana"/>
          <w:sz w:val="20"/>
          <w:szCs w:val="20"/>
        </w:rPr>
      </w:pPr>
    </w:p>
    <w:p w14:paraId="5EC815AC" w14:textId="77777777" w:rsidR="00335BA3" w:rsidRDefault="00335BA3" w:rsidP="00335BA3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documento di Programmazione annuale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elaborato tenendo conto:</w:t>
      </w:r>
    </w:p>
    <w:p w14:paraId="3CF448AB" w14:textId="77777777" w:rsidR="00335BA3" w:rsidRDefault="00335BA3" w:rsidP="00335BA3">
      <w:pPr>
        <w:numPr>
          <w:ilvl w:val="0"/>
          <w:numId w:val="7"/>
        </w:numPr>
        <w:spacing w:before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dei risultati di apprendimento sulla base </w:t>
      </w:r>
      <w:r>
        <w:rPr>
          <w:rFonts w:ascii="Verdana" w:hAnsi="Verdana" w:cs="Arial"/>
          <w:bCs/>
          <w:sz w:val="20"/>
          <w:szCs w:val="20"/>
          <w:u w:val="single"/>
        </w:rPr>
        <w:t>della normativa vigente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(per i Licei: D.P.R. n. 89/2010 e Indicazioni Nazionali di cui al D.I. n. 211/2010; per gli</w:t>
      </w:r>
      <w:r>
        <w:rPr>
          <w:rFonts w:ascii="Verdana" w:hAnsi="Verdana" w:cs="Arial"/>
          <w:sz w:val="20"/>
          <w:szCs w:val="20"/>
        </w:rPr>
        <w:t xml:space="preserve"> Istituti Tecnic</w:t>
      </w:r>
      <w:r>
        <w:rPr>
          <w:rFonts w:ascii="Verdana" w:hAnsi="Verdana" w:cs="Arial"/>
          <w:sz w:val="20"/>
          <w:szCs w:val="20"/>
          <w:u w:val="single"/>
        </w:rPr>
        <w:t>i</w:t>
      </w:r>
      <w:r>
        <w:rPr>
          <w:rFonts w:ascii="Verdana" w:hAnsi="Verdana" w:cs="Arial"/>
          <w:sz w:val="20"/>
          <w:szCs w:val="20"/>
        </w:rPr>
        <w:t>: D.P.R. n. 88/2010 e Linee Guida trasmesse con Direttive M.I.U.R. n. 57 del 15/7/2010 e n. 4 del 16/1/2012</w:t>
      </w:r>
      <w:r>
        <w:rPr>
          <w:rFonts w:ascii="Verdana" w:hAnsi="Verdana"/>
          <w:sz w:val="20"/>
          <w:szCs w:val="20"/>
        </w:rPr>
        <w:t>);</w:t>
      </w:r>
    </w:p>
    <w:p w14:paraId="02949228" w14:textId="77777777" w:rsidR="00335BA3" w:rsidRDefault="00335BA3" w:rsidP="00335B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della delibera del </w:t>
      </w:r>
      <w:r>
        <w:rPr>
          <w:rFonts w:ascii="Verdana" w:hAnsi="Verdana"/>
          <w:sz w:val="20"/>
          <w:szCs w:val="20"/>
          <w:u w:val="single"/>
        </w:rPr>
        <w:t>Collegio dei docenti</w:t>
      </w:r>
      <w:r>
        <w:rPr>
          <w:rFonts w:ascii="Verdana" w:hAnsi="Verdana"/>
          <w:sz w:val="20"/>
          <w:szCs w:val="20"/>
        </w:rPr>
        <w:t xml:space="preserve"> relativa all’approvazione del Piano Triennale dell’Offerta Formativa;</w:t>
      </w:r>
    </w:p>
    <w:p w14:paraId="18B7A754" w14:textId="77777777" w:rsidR="00335BA3" w:rsidRDefault="00335BA3" w:rsidP="00335B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delle decisioni assunte nei </w:t>
      </w:r>
      <w:r>
        <w:rPr>
          <w:rFonts w:ascii="Verdana" w:hAnsi="Verdana"/>
          <w:sz w:val="20"/>
          <w:szCs w:val="20"/>
          <w:u w:val="single"/>
        </w:rPr>
        <w:t>dipartimenti disciplinari</w:t>
      </w:r>
      <w:r>
        <w:rPr>
          <w:rFonts w:ascii="Verdana" w:hAnsi="Verdana"/>
          <w:sz w:val="20"/>
          <w:szCs w:val="20"/>
        </w:rPr>
        <w:t xml:space="preserve"> e nei </w:t>
      </w:r>
      <w:r>
        <w:rPr>
          <w:rFonts w:ascii="Verdana" w:hAnsi="Verdana"/>
          <w:sz w:val="20"/>
          <w:szCs w:val="20"/>
          <w:u w:val="single"/>
        </w:rPr>
        <w:t>dipartimenti di indirizzo</w:t>
      </w:r>
      <w:r>
        <w:rPr>
          <w:rFonts w:ascii="Verdana" w:hAnsi="Verdana"/>
          <w:sz w:val="20"/>
          <w:szCs w:val="20"/>
        </w:rPr>
        <w:t xml:space="preserve">; </w:t>
      </w:r>
    </w:p>
    <w:p w14:paraId="589B0E18" w14:textId="77777777" w:rsidR="00335BA3" w:rsidRDefault="00335BA3" w:rsidP="00335BA3">
      <w:pPr>
        <w:numPr>
          <w:ilvl w:val="0"/>
          <w:numId w:val="7"/>
        </w:numPr>
        <w:jc w:val="both"/>
      </w:pPr>
      <w:r>
        <w:rPr>
          <w:rFonts w:ascii="Verdana" w:hAnsi="Verdana"/>
          <w:sz w:val="20"/>
          <w:szCs w:val="20"/>
        </w:rPr>
        <w:t>della situazione e del giudizio in ingresso della classe.</w:t>
      </w:r>
    </w:p>
    <w:p w14:paraId="4F7891A0" w14:textId="77777777" w:rsidR="00335BA3" w:rsidRDefault="00335BA3" w:rsidP="00335BA3"/>
    <w:p w14:paraId="5F7777F9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SITUAZIONE IN INGRESSO DELLA CLASSE</w:t>
      </w:r>
    </w:p>
    <w:p w14:paraId="054264ED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668"/>
        <w:gridCol w:w="2740"/>
      </w:tblGrid>
      <w:tr w:rsidR="00335BA3" w14:paraId="4CC30512" w14:textId="77777777" w:rsidTr="00D33BAC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86ED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n° alunni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2017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6AB0EBF8" w14:textId="77777777" w:rsidTr="00D33BAC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60E6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cui alunni BES (certificati H, DSA, altro da specificare). Per questi alunni si fa riferimento al PEI (H) e al PDP (DSA)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3DD5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3AF43C9D" w14:textId="77777777" w:rsidTr="00D33BAC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6FE6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cui alunni stranieri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8620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4F514714" w14:textId="77777777" w:rsidTr="00D33BAC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1559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cui alunni ripetenti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7A8" w14:textId="77777777" w:rsidR="00335BA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7E99EFD4" w14:textId="77777777" w:rsidTr="00D33BAC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BC4E" w14:textId="77777777" w:rsidR="00335BA3" w:rsidRPr="007030B3" w:rsidRDefault="00335BA3" w:rsidP="00D33BA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030B3">
              <w:rPr>
                <w:rFonts w:ascii="Verdana" w:hAnsi="Verdana"/>
                <w:sz w:val="20"/>
                <w:szCs w:val="20"/>
              </w:rPr>
              <w:t>di cui alunni provenienti da altro indirizzo di studio o da altra scuola (specificare se sono stati programmati percorsi di integrazione per la disciplina)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E7B6" w14:textId="77777777" w:rsidR="00335BA3" w:rsidRDefault="00335BA3" w:rsidP="00D33BAC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</w:tc>
      </w:tr>
    </w:tbl>
    <w:p w14:paraId="7292997D" w14:textId="77777777" w:rsidR="00335BA3" w:rsidRDefault="00335BA3" w:rsidP="00335BA3">
      <w:pPr>
        <w:rPr>
          <w:sz w:val="22"/>
          <w:szCs w:val="22"/>
          <w:u w:val="single"/>
        </w:rPr>
      </w:pPr>
    </w:p>
    <w:p w14:paraId="7D174BD0" w14:textId="77777777" w:rsidR="00335BA3" w:rsidRDefault="00335BA3" w:rsidP="00335BA3">
      <w:pPr>
        <w:rPr>
          <w:sz w:val="22"/>
          <w:szCs w:val="22"/>
          <w:u w:val="single"/>
        </w:rPr>
      </w:pPr>
    </w:p>
    <w:p w14:paraId="01C47110" w14:textId="77777777" w:rsidR="00335BA3" w:rsidRDefault="00335BA3" w:rsidP="00335BA3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GIUDIZIO SULLA CLASSE IN INGRESSO</w:t>
      </w:r>
    </w:p>
    <w:p w14:paraId="68322816" w14:textId="77777777" w:rsidR="00335BA3" w:rsidRDefault="00335BA3" w:rsidP="00335BA3">
      <w:pPr>
        <w:rPr>
          <w:rFonts w:ascii="Verdana" w:hAnsi="Verdana"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08"/>
      </w:tblGrid>
      <w:tr w:rsidR="00335BA3" w14:paraId="0549435C" w14:textId="77777777" w:rsidTr="00D33BAC"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B373" w14:textId="77777777" w:rsidR="00335BA3" w:rsidRPr="007030B3" w:rsidRDefault="00335BA3" w:rsidP="00D33BA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A9C835" w14:textId="77777777" w:rsidR="00335BA3" w:rsidRDefault="00335BA3" w:rsidP="00335BA3">
      <w:pPr>
        <w:jc w:val="both"/>
        <w:rPr>
          <w:sz w:val="22"/>
          <w:szCs w:val="22"/>
        </w:rPr>
      </w:pPr>
    </w:p>
    <w:p w14:paraId="1C343B20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1A728467" w14:textId="59B8A8E5" w:rsidR="00335BA3" w:rsidRDefault="00335BA3" w:rsidP="00335BA3">
      <w:r>
        <w:rPr>
          <w:rFonts w:ascii="Verdana" w:hAnsi="Verdana"/>
          <w:b/>
          <w:bCs/>
          <w:sz w:val="20"/>
          <w:szCs w:val="20"/>
          <w:u w:val="single"/>
        </w:rPr>
        <w:t>STRUMENTI UTILIZZATI PER LA RILEVAZIONE DEI DATI IN INGRESSO</w:t>
      </w:r>
    </w:p>
    <w:p w14:paraId="364E3384" w14:textId="77777777" w:rsidR="00335BA3" w:rsidRDefault="00335BA3" w:rsidP="00335BA3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89"/>
        <w:gridCol w:w="5519"/>
      </w:tblGrid>
      <w:tr w:rsidR="00335BA3" w14:paraId="6E35439A" w14:textId="77777777" w:rsidTr="00D33BA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2F75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 di ingresso (concordati con il dipartimento disciplinare)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99E9" w14:textId="77777777" w:rsidR="00335BA3" w:rsidRDefault="00335BA3" w:rsidP="00335BA3">
            <w:pPr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 di ingresso (elaborati dal docente)</w:t>
            </w:r>
          </w:p>
        </w:tc>
      </w:tr>
      <w:tr w:rsidR="00335BA3" w14:paraId="794F1F8D" w14:textId="77777777" w:rsidTr="00D33BA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617C" w14:textId="77777777" w:rsidR="00335BA3" w:rsidRDefault="00335BA3" w:rsidP="00335BA3">
            <w:pPr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Colloqui con gli alunni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9350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 __________________________</w:t>
            </w:r>
          </w:p>
        </w:tc>
      </w:tr>
      <w:tr w:rsidR="00335BA3" w14:paraId="56225A9B" w14:textId="77777777" w:rsidTr="00D33BAC">
        <w:tc>
          <w:tcPr>
            <w:tcW w:w="10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6F0" w14:textId="1ACCFD9D" w:rsidR="00335BA3" w:rsidRPr="00335BA3" w:rsidRDefault="00335BA3" w:rsidP="00D33BAC">
            <w:pPr>
              <w:spacing w:before="120" w:after="120"/>
              <w:ind w:left="35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Osservazioni ed esiti dei test (o di altre prove di ingresso)</w:t>
            </w:r>
          </w:p>
        </w:tc>
      </w:tr>
    </w:tbl>
    <w:p w14:paraId="7EFAC8D7" w14:textId="77777777" w:rsidR="00335BA3" w:rsidRDefault="00335BA3" w:rsidP="00335BA3"/>
    <w:p w14:paraId="75F7ECD1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COMPORTAMENTI NEI CONFRONTI DELLA CLASSE</w:t>
      </w:r>
      <w:r>
        <w:rPr>
          <w:rFonts w:ascii="Verdana" w:hAnsi="Verdana"/>
          <w:i/>
          <w:iCs/>
          <w:sz w:val="20"/>
          <w:szCs w:val="20"/>
        </w:rPr>
        <w:t xml:space="preserve"> (definizione delle norme di comportamento e degli atteggiamenti da assumere per l’applicazione delle stesse, definizione degli atteggiamenti comuni)</w:t>
      </w:r>
    </w:p>
    <w:p w14:paraId="434512EC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08"/>
      </w:tblGrid>
      <w:tr w:rsidR="00335BA3" w14:paraId="63B75AA8" w14:textId="77777777" w:rsidTr="00D33BAC"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D175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1DC11E" w14:textId="77777777" w:rsidR="00335BA3" w:rsidRDefault="00335BA3" w:rsidP="00335BA3">
      <w:pPr>
        <w:jc w:val="both"/>
        <w:rPr>
          <w:sz w:val="22"/>
          <w:szCs w:val="22"/>
        </w:rPr>
      </w:pPr>
    </w:p>
    <w:p w14:paraId="6C864675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OBIETTIVI TRASVERSALI COMPORTAMENTALI E COGNITIVI</w:t>
      </w:r>
    </w:p>
    <w:p w14:paraId="7649D6EF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08"/>
      </w:tblGrid>
      <w:tr w:rsidR="00335BA3" w:rsidRPr="0055613A" w14:paraId="4679604B" w14:textId="77777777" w:rsidTr="00D33BAC"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8657" w14:textId="77777777" w:rsidR="00335BA3" w:rsidRPr="0055613A" w:rsidRDefault="00335BA3" w:rsidP="00D33BAC">
            <w:pPr>
              <w:rPr>
                <w:rFonts w:ascii="Verdana" w:hAnsi="Verdana"/>
              </w:rPr>
            </w:pPr>
          </w:p>
        </w:tc>
      </w:tr>
    </w:tbl>
    <w:p w14:paraId="396FE8ED" w14:textId="77777777" w:rsidR="00335BA3" w:rsidRPr="0055613A" w:rsidRDefault="00335BA3" w:rsidP="00335BA3">
      <w:pPr>
        <w:jc w:val="both"/>
        <w:rPr>
          <w:rFonts w:ascii="Verdana" w:hAnsi="Verdana"/>
        </w:rPr>
      </w:pPr>
    </w:p>
    <w:p w14:paraId="1547911C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STRATEGIE DA METTERE IN ATTO PER IL CONSEGUIMENTO DEGLI OBIETTIVI TRASVERSALI</w:t>
      </w:r>
    </w:p>
    <w:p w14:paraId="75969DCF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08"/>
      </w:tblGrid>
      <w:tr w:rsidR="00335BA3" w14:paraId="2A27E0FF" w14:textId="77777777" w:rsidTr="00D33BAC"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08B5" w14:textId="77777777" w:rsidR="00335BA3" w:rsidRDefault="00335BA3" w:rsidP="00D33BAC">
            <w:pPr>
              <w:ind w:right="1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EF56ED" w14:textId="77777777" w:rsidR="00335BA3" w:rsidRDefault="00335BA3" w:rsidP="00335BA3">
      <w:pPr>
        <w:autoSpaceDE w:val="0"/>
      </w:pPr>
    </w:p>
    <w:p w14:paraId="36E69618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STRUMENTI DI OSSERVAZIONE, VERIFICA E VALUTAZIONE</w:t>
      </w:r>
      <w:r>
        <w:rPr>
          <w:rFonts w:ascii="Verdana" w:hAnsi="Verdana"/>
          <w:i/>
          <w:iCs/>
          <w:sz w:val="20"/>
          <w:szCs w:val="20"/>
        </w:rPr>
        <w:t xml:space="preserve"> (griglie di valutazione concordate fra i docenti per la valutazione del comportamento e del processo di apprendimento)</w:t>
      </w:r>
    </w:p>
    <w:p w14:paraId="4718E1F2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08"/>
      </w:tblGrid>
      <w:tr w:rsidR="00335BA3" w14:paraId="58115779" w14:textId="77777777" w:rsidTr="00D33BAC"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E8D8" w14:textId="77777777" w:rsidR="00335BA3" w:rsidRPr="0055613A" w:rsidRDefault="00335BA3" w:rsidP="00D33BAC">
            <w:pPr>
              <w:ind w:right="1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558EDB" w14:textId="77777777" w:rsidR="00335BA3" w:rsidRDefault="00335BA3" w:rsidP="00335BA3">
      <w:pPr>
        <w:autoSpaceDE w:val="0"/>
      </w:pPr>
    </w:p>
    <w:p w14:paraId="69562F7D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STRUMENTI PER LA VERIFICA FORMATIVA</w:t>
      </w:r>
      <w:r>
        <w:rPr>
          <w:rFonts w:ascii="Verdana" w:hAnsi="Verdana"/>
          <w:i/>
          <w:iCs/>
          <w:sz w:val="20"/>
          <w:szCs w:val="20"/>
        </w:rPr>
        <w:t xml:space="preserve"> (tipi di verifiche concordate fra i docenti per controllare e orientare il processo di apprendimento)</w:t>
      </w:r>
    </w:p>
    <w:p w14:paraId="2A68B6A3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335BA3" w14:paraId="13A6ABC9" w14:textId="77777777" w:rsidTr="00D33BAC">
        <w:tc>
          <w:tcPr>
            <w:tcW w:w="5172" w:type="dxa"/>
            <w:shd w:val="clear" w:color="auto" w:fill="auto"/>
          </w:tcPr>
          <w:p w14:paraId="0E335818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interrogazione tradizionale</w:t>
            </w:r>
          </w:p>
        </w:tc>
        <w:tc>
          <w:tcPr>
            <w:tcW w:w="5172" w:type="dxa"/>
            <w:shd w:val="clear" w:color="auto" w:fill="auto"/>
          </w:tcPr>
          <w:p w14:paraId="62C75221" w14:textId="77777777" w:rsidR="00335BA3" w:rsidRDefault="00335BA3" w:rsidP="00D33BAC">
            <w:pPr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prove di verifica strutturate </w:t>
            </w:r>
          </w:p>
        </w:tc>
      </w:tr>
      <w:tr w:rsidR="00335BA3" w14:paraId="118F944E" w14:textId="77777777" w:rsidTr="00D33BAC">
        <w:tc>
          <w:tcPr>
            <w:tcW w:w="5172" w:type="dxa"/>
            <w:shd w:val="clear" w:color="auto" w:fill="auto"/>
          </w:tcPr>
          <w:p w14:paraId="7C18F1CB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compito in classe tradizionale</w:t>
            </w:r>
          </w:p>
        </w:tc>
        <w:tc>
          <w:tcPr>
            <w:tcW w:w="5172" w:type="dxa"/>
            <w:shd w:val="clear" w:color="auto" w:fill="auto"/>
          </w:tcPr>
          <w:p w14:paraId="6400E64A" w14:textId="77777777" w:rsidR="00335BA3" w:rsidRDefault="00335BA3" w:rsidP="00D33BAC">
            <w:pPr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relazioni di gruppo</w:t>
            </w:r>
          </w:p>
        </w:tc>
      </w:tr>
      <w:tr w:rsidR="00335BA3" w14:paraId="0E0D6755" w14:textId="77777777" w:rsidTr="00D33BAC">
        <w:tc>
          <w:tcPr>
            <w:tcW w:w="5172" w:type="dxa"/>
            <w:shd w:val="clear" w:color="auto" w:fill="auto"/>
          </w:tcPr>
          <w:p w14:paraId="4C392BA2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osservazioni del gruppo classe</w:t>
            </w:r>
          </w:p>
        </w:tc>
        <w:tc>
          <w:tcPr>
            <w:tcW w:w="5172" w:type="dxa"/>
            <w:shd w:val="clear" w:color="auto" w:fill="auto"/>
          </w:tcPr>
          <w:p w14:paraId="484BC1A3" w14:textId="77777777" w:rsidR="00335BA3" w:rsidRDefault="00335BA3" w:rsidP="00D33BAC">
            <w:pPr>
              <w:numPr>
                <w:ilvl w:val="0"/>
                <w:numId w:val="11"/>
              </w:numPr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 (specificare)</w:t>
            </w:r>
          </w:p>
          <w:p w14:paraId="1D50779D" w14:textId="77777777" w:rsidR="00335BA3" w:rsidRDefault="00335BA3" w:rsidP="00D33BAC">
            <w:pPr>
              <w:ind w:right="11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Discussione in classe, interrogazione breve, esercizi, brevi questionari, analisi dei testi, esercitazioni collettive in classe.</w:t>
            </w:r>
          </w:p>
          <w:p w14:paraId="33097D01" w14:textId="77777777" w:rsidR="00335BA3" w:rsidRDefault="00335BA3" w:rsidP="00D33BAC">
            <w:pPr>
              <w:spacing w:before="120" w:after="120"/>
              <w:ind w:left="3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EDA50A7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3341E4CC" w14:textId="452A3259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STRUMENTI PER LA VERIFICA SOMMATIVA</w:t>
      </w:r>
      <w:r>
        <w:rPr>
          <w:rFonts w:ascii="Verdana" w:hAnsi="Verdana"/>
          <w:i/>
          <w:iCs/>
          <w:sz w:val="20"/>
          <w:szCs w:val="20"/>
        </w:rPr>
        <w:t xml:space="preserve"> (tipi di verifica concordati per il controllo del profitto scolastico ai fini della classificazione)</w:t>
      </w:r>
    </w:p>
    <w:p w14:paraId="01F33371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335BA3" w14:paraId="5C64187C" w14:textId="77777777" w:rsidTr="00D33BAC">
        <w:tc>
          <w:tcPr>
            <w:tcW w:w="5172" w:type="dxa"/>
            <w:shd w:val="clear" w:color="auto" w:fill="auto"/>
          </w:tcPr>
          <w:p w14:paraId="6A09148B" w14:textId="77777777" w:rsidR="00335BA3" w:rsidRDefault="00335BA3" w:rsidP="00D33BAC">
            <w:pPr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interrogazione tradizionale</w:t>
            </w:r>
          </w:p>
        </w:tc>
        <w:tc>
          <w:tcPr>
            <w:tcW w:w="5172" w:type="dxa"/>
            <w:shd w:val="clear" w:color="auto" w:fill="auto"/>
          </w:tcPr>
          <w:p w14:paraId="796615ED" w14:textId="77777777" w:rsidR="00335BA3" w:rsidRDefault="00335BA3" w:rsidP="00D33BAC">
            <w:pPr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prove di verifica strutturate </w:t>
            </w:r>
          </w:p>
        </w:tc>
      </w:tr>
      <w:tr w:rsidR="00335BA3" w14:paraId="07C38B6F" w14:textId="77777777" w:rsidTr="00D33BAC">
        <w:tc>
          <w:tcPr>
            <w:tcW w:w="5172" w:type="dxa"/>
            <w:shd w:val="clear" w:color="auto" w:fill="auto"/>
          </w:tcPr>
          <w:p w14:paraId="070C42C3" w14:textId="77777777" w:rsidR="00335BA3" w:rsidRDefault="00335BA3" w:rsidP="00D33BAC">
            <w:pPr>
              <w:numPr>
                <w:ilvl w:val="0"/>
                <w:numId w:val="12"/>
              </w:num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compito in classe tradizionale</w:t>
            </w:r>
          </w:p>
        </w:tc>
        <w:tc>
          <w:tcPr>
            <w:tcW w:w="5172" w:type="dxa"/>
            <w:shd w:val="clear" w:color="auto" w:fill="auto"/>
          </w:tcPr>
          <w:p w14:paraId="7C69F406" w14:textId="77777777" w:rsidR="00335BA3" w:rsidRDefault="00335BA3" w:rsidP="00D33BAC">
            <w:pPr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relazioni di gruppo</w:t>
            </w:r>
          </w:p>
        </w:tc>
      </w:tr>
      <w:tr w:rsidR="00335BA3" w14:paraId="30FDCE27" w14:textId="77777777" w:rsidTr="00D33BAC">
        <w:tc>
          <w:tcPr>
            <w:tcW w:w="5172" w:type="dxa"/>
            <w:shd w:val="clear" w:color="auto" w:fill="auto"/>
          </w:tcPr>
          <w:p w14:paraId="73C8E189" w14:textId="77777777" w:rsidR="00335BA3" w:rsidRDefault="00335BA3" w:rsidP="00335BA3">
            <w:pPr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osservazioni del gruppo classe</w:t>
            </w:r>
          </w:p>
        </w:tc>
        <w:tc>
          <w:tcPr>
            <w:tcW w:w="5172" w:type="dxa"/>
            <w:shd w:val="clear" w:color="auto" w:fill="auto"/>
          </w:tcPr>
          <w:p w14:paraId="7C813828" w14:textId="77777777" w:rsidR="00335BA3" w:rsidRDefault="00335BA3" w:rsidP="00335BA3">
            <w:pPr>
              <w:numPr>
                <w:ilvl w:val="0"/>
                <w:numId w:val="13"/>
              </w:numPr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 (specificare)</w:t>
            </w:r>
          </w:p>
          <w:p w14:paraId="04544C3F" w14:textId="77777777" w:rsidR="00335BA3" w:rsidRDefault="00335BA3" w:rsidP="00D33BAC">
            <w:pPr>
              <w:ind w:right="113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3DA69AA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3D145AC7" w14:textId="77777777" w:rsidR="00335BA3" w:rsidRDefault="00335BA3" w:rsidP="00335BA3">
      <w:pPr>
        <w:rPr>
          <w:sz w:val="22"/>
          <w:szCs w:val="22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STRATEGIE DA METTERE IN ATTO PER IL SUPPORTO E IL RECUPERO </w:t>
      </w:r>
    </w:p>
    <w:p w14:paraId="50EB4ABA" w14:textId="77777777" w:rsidR="00335BA3" w:rsidRDefault="00335BA3" w:rsidP="00335BA3">
      <w:pPr>
        <w:rPr>
          <w:sz w:val="22"/>
          <w:szCs w:val="22"/>
          <w:u w:val="single"/>
        </w:rPr>
      </w:pPr>
    </w:p>
    <w:tbl>
      <w:tblPr>
        <w:tblW w:w="10476" w:type="dxa"/>
        <w:tblInd w:w="-20" w:type="dxa"/>
        <w:tblLook w:val="0000" w:firstRow="0" w:lastRow="0" w:firstColumn="0" w:lastColumn="0" w:noHBand="0" w:noVBand="0"/>
      </w:tblPr>
      <w:tblGrid>
        <w:gridCol w:w="10476"/>
      </w:tblGrid>
      <w:tr w:rsidR="00335BA3" w14:paraId="24217DE6" w14:textId="77777777" w:rsidTr="00D33BAC">
        <w:trPr>
          <w:trHeight w:val="1306"/>
        </w:trPr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9184" w14:textId="77777777" w:rsidR="00335BA3" w:rsidRDefault="00335BA3" w:rsidP="00D33BA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7416DE2" w14:textId="77777777" w:rsidR="00335BA3" w:rsidRPr="0055613A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3E7B1B4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5A99155D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VIAGGI DI ISTRUZIONE, USCITE DIDATTICHE, ATTIVITÀ INTEGRATIVE PREVISTE</w:t>
      </w:r>
      <w:r>
        <w:rPr>
          <w:rFonts w:ascii="Verdana" w:hAnsi="Verdana"/>
          <w:i/>
          <w:iCs/>
          <w:sz w:val="20"/>
          <w:szCs w:val="20"/>
        </w:rPr>
        <w:t xml:space="preserve"> (previsione della data di effettuazione e dei tempi necessari per la loro attuazione in relazione alle disposizioni del POF)</w:t>
      </w:r>
    </w:p>
    <w:p w14:paraId="3DD57BDC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Viaggio di istruzione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11F83A32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700D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Finalità didattiche:</w:t>
            </w:r>
          </w:p>
          <w:p w14:paraId="32C0875A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5F5D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3853286C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D479C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Docenti accompagnatori:</w:t>
            </w:r>
          </w:p>
          <w:p w14:paraId="16111566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A8EC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488482D1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8409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 di effettuazione: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2E14" w14:textId="77777777" w:rsidR="00335BA3" w:rsidRDefault="00335BA3" w:rsidP="00D33BAC">
            <w:pPr>
              <w:snapToGrid w:val="0"/>
            </w:pPr>
          </w:p>
        </w:tc>
      </w:tr>
    </w:tbl>
    <w:p w14:paraId="1E9B65B1" w14:textId="77777777" w:rsidR="00335BA3" w:rsidRDefault="00335BA3" w:rsidP="00335BA3"/>
    <w:p w14:paraId="4A990201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Uscite didattiche </w:t>
      </w:r>
      <w:r>
        <w:rPr>
          <w:rFonts w:ascii="Verdana" w:hAnsi="Verdana"/>
          <w:sz w:val="20"/>
          <w:szCs w:val="20"/>
        </w:rPr>
        <w:t>(per l'indirizzo GAT le uscite-esercitazioni di indirizzo sono programmate separatamente)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78C9B86B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DDF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Disciplina:</w:t>
            </w:r>
          </w:p>
          <w:p w14:paraId="63F70839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Disegno e storia dell'arte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686C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570DF635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E21F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 di effettuazione: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A5D7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76650F89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2592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Disciplina:</w:t>
            </w:r>
          </w:p>
          <w:p w14:paraId="39CD3578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Religione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17DC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33964455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F8F3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 di effettuazione: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579F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0BAB9665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34FE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Disciplina:</w:t>
            </w:r>
          </w:p>
          <w:p w14:paraId="69A5AC05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Fisica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1B0E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362E276C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5DE8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 di effettuazione: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767B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3AB32CD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</w:p>
    <w:p w14:paraId="79C8B0C5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Progetto Orientamento Formativo:</w:t>
      </w:r>
    </w:p>
    <w:p w14:paraId="23326EA7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p w14:paraId="60CBC486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(Descrizione progetto attuato nella classe)</w:t>
      </w:r>
    </w:p>
    <w:p w14:paraId="043F29F1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</w:p>
    <w:p w14:paraId="11BD4D62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</w:p>
    <w:p w14:paraId="2ADB32A6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</w:p>
    <w:p w14:paraId="0638AD30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Partecipazione a scambi culturali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1A1649D0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CB7A" w14:textId="77777777" w:rsidR="00335BA3" w:rsidRDefault="00335BA3" w:rsidP="00D33BA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Scambio: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D446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4554ECB4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75DF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C686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43201DFF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900D" w14:textId="77777777" w:rsidR="00335BA3" w:rsidRDefault="00335BA3" w:rsidP="00D33BAC">
            <w:r>
              <w:rPr>
                <w:rFonts w:ascii="Verdana" w:hAnsi="Verdana"/>
                <w:sz w:val="20"/>
                <w:szCs w:val="20"/>
              </w:rPr>
              <w:t>Numero partecipanti: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3AB0" w14:textId="77777777" w:rsidR="00335BA3" w:rsidRDefault="00335BA3" w:rsidP="00D33BAC">
            <w:pPr>
              <w:snapToGrid w:val="0"/>
            </w:pPr>
          </w:p>
        </w:tc>
      </w:tr>
      <w:tr w:rsidR="00335BA3" w14:paraId="4AE3C299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91FC" w14:textId="77777777" w:rsidR="00335BA3" w:rsidRDefault="00335BA3" w:rsidP="00D33BA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Scambio: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3BED" w14:textId="77777777" w:rsidR="00335BA3" w:rsidRPr="00A40795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2768804F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36B5" w14:textId="77777777" w:rsidR="00335BA3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9066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4EA24A4C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15DC" w14:textId="77777777" w:rsidR="00335BA3" w:rsidRDefault="00335BA3" w:rsidP="00D33BAC">
            <w:r>
              <w:rPr>
                <w:rFonts w:ascii="Verdana" w:hAnsi="Verdana"/>
                <w:sz w:val="20"/>
                <w:szCs w:val="20"/>
              </w:rPr>
              <w:t>Numero partecipanti: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9DD9" w14:textId="77777777" w:rsidR="00335BA3" w:rsidRDefault="00335BA3" w:rsidP="00D33BAC">
            <w:pPr>
              <w:snapToGrid w:val="0"/>
            </w:pPr>
          </w:p>
        </w:tc>
      </w:tr>
    </w:tbl>
    <w:p w14:paraId="5363C9C8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</w:p>
    <w:p w14:paraId="3640D27A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Iniziative/progetti per l’insegnamento di una DNL con metodologia CLIL </w:t>
      </w:r>
      <w:r>
        <w:rPr>
          <w:rFonts w:ascii="Verdana" w:hAnsi="Verdana"/>
          <w:bCs/>
          <w:sz w:val="20"/>
          <w:szCs w:val="20"/>
        </w:rPr>
        <w:t>(*)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4280ABA5" w14:textId="77777777" w:rsidTr="00D33BAC">
        <w:trPr>
          <w:trHeight w:val="35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5D79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Iniziativa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CBEA" w14:textId="77777777" w:rsidR="00335BA3" w:rsidRDefault="00335BA3" w:rsidP="00D33BAC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5BA3" w14:paraId="206499B5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B866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0AA1" w14:textId="77777777" w:rsidR="00335BA3" w:rsidRDefault="00335BA3" w:rsidP="00D33BAC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5BA3" w14:paraId="6812F224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78B7" w14:textId="77777777" w:rsidR="00335BA3" w:rsidRDefault="00335BA3" w:rsidP="00D33BA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Docenti coinvolti: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D4A7" w14:textId="77777777" w:rsidR="00335BA3" w:rsidRDefault="00335BA3" w:rsidP="00D33BAC">
            <w:pPr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9E0495D" w14:textId="77777777" w:rsidR="00335BA3" w:rsidRDefault="00335BA3" w:rsidP="00335BA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(*) per le classi terze quarte del liceo linguistico e per tutte le classi quinte</w:t>
      </w:r>
    </w:p>
    <w:p w14:paraId="6C6B390B" w14:textId="77777777" w:rsidR="00335BA3" w:rsidRDefault="00335BA3" w:rsidP="00335BA3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878470A" w14:textId="77777777" w:rsidR="00335BA3" w:rsidRDefault="00335BA3" w:rsidP="00335B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PCTO e stages </w:t>
      </w:r>
      <w:r>
        <w:rPr>
          <w:rFonts w:ascii="Verdana" w:hAnsi="Verdana"/>
          <w:bCs/>
          <w:sz w:val="20"/>
          <w:szCs w:val="20"/>
        </w:rPr>
        <w:t>(dall</w:t>
      </w:r>
      <w:proofErr w:type="gramStart"/>
      <w:r>
        <w:rPr>
          <w:rFonts w:ascii="Verdana" w:hAnsi="Verdana"/>
          <w:bCs/>
          <w:sz w:val="20"/>
          <w:szCs w:val="20"/>
        </w:rPr>
        <w:t>’.</w:t>
      </w:r>
      <w:proofErr w:type="spellStart"/>
      <w:r>
        <w:rPr>
          <w:rFonts w:ascii="Verdana" w:hAnsi="Verdana"/>
          <w:bCs/>
          <w:sz w:val="20"/>
          <w:szCs w:val="20"/>
        </w:rPr>
        <w:t>a.s.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2015/16 per le classi del triennio le attività sono curriculari e dovranno essere inserite in un percorso triennale che porterà ad una certificazione delle competenze acquisite che sarà allegata al diploma)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5C2C68D5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4823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4A11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6B2AFC7D" w14:textId="77777777" w:rsidTr="00D33BAC">
        <w:trPr>
          <w:trHeight w:val="4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9A7B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3820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5640F43C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3195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partecipanti: (*)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9CF" w14:textId="77777777" w:rsidR="00335BA3" w:rsidRDefault="00335BA3" w:rsidP="00D33BA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5BA3" w14:paraId="5DA8DE6E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77D1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Tutor scolastico: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547B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78F2CAAD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0372" w14:textId="77777777" w:rsidR="00335BA3" w:rsidRPr="00687424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EBF4" w14:textId="77777777" w:rsidR="00335BA3" w:rsidRPr="00687424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697F05FC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434A" w14:textId="77777777" w:rsidR="00335BA3" w:rsidRPr="00687424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2BDA" w14:textId="77777777" w:rsidR="00335BA3" w:rsidRPr="00687424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2EB15678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92CD" w14:textId="77777777" w:rsidR="00335BA3" w:rsidRPr="00687424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partecipanti: (*)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9EC8" w14:textId="77777777" w:rsidR="00335BA3" w:rsidRPr="00687424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5FB0DF30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FE14" w14:textId="77777777" w:rsidR="00335BA3" w:rsidRPr="00687424" w:rsidRDefault="00335BA3" w:rsidP="00D33B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Tutor scolastico: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FDB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F6F0AFB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p w14:paraId="02051129" w14:textId="77777777" w:rsidR="00335BA3" w:rsidRDefault="00335BA3" w:rsidP="00335B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Altre iniziative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576"/>
      </w:tblGrid>
      <w:tr w:rsidR="00335BA3" w14:paraId="69789A6D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FA6F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3211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43C6B7DD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4926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12D2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43F4AE1B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6E41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partecipanti: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8CB4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35BA3" w14:paraId="53030CB6" w14:textId="77777777" w:rsidTr="00D33BA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1E0C" w14:textId="77777777" w:rsidR="00335BA3" w:rsidRDefault="00335BA3" w:rsidP="00D33B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Referente: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7CD7" w14:textId="77777777" w:rsidR="00335BA3" w:rsidRDefault="00335BA3" w:rsidP="00D33BA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70B7C55" w14:textId="77777777" w:rsidR="00335BA3" w:rsidRDefault="00335BA3" w:rsidP="00335BA3"/>
    <w:p w14:paraId="4EAD9707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p w14:paraId="7487D2B0" w14:textId="77777777" w:rsidR="00335BA3" w:rsidRDefault="00335BA3" w:rsidP="00335BA3">
      <w:pPr>
        <w:rPr>
          <w:rFonts w:ascii="Verdana" w:hAnsi="Verdana"/>
          <w:sz w:val="20"/>
          <w:szCs w:val="20"/>
        </w:rPr>
      </w:pPr>
    </w:p>
    <w:p w14:paraId="19AAA067" w14:textId="77777777" w:rsidR="00335BA3" w:rsidRDefault="00335BA3" w:rsidP="00335BA3">
      <w:pPr>
        <w:ind w:left="30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il consiglio di classe</w:t>
      </w:r>
    </w:p>
    <w:p w14:paraId="41D849A3" w14:textId="77777777" w:rsidR="00335BA3" w:rsidRDefault="00335BA3" w:rsidP="00335BA3">
      <w:pPr>
        <w:ind w:left="30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docente coordinatore</w:t>
      </w:r>
    </w:p>
    <w:p w14:paraId="218DD13A" w14:textId="77777777" w:rsidR="00335BA3" w:rsidRDefault="00335BA3" w:rsidP="00335BA3">
      <w:pPr>
        <w:ind w:left="30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</w:t>
      </w:r>
    </w:p>
    <w:p w14:paraId="58A05DD5" w14:textId="77777777" w:rsidR="00335BA3" w:rsidRDefault="00335BA3" w:rsidP="00335BA3">
      <w:pPr>
        <w:ind w:left="3060"/>
        <w:jc w:val="center"/>
        <w:rPr>
          <w:rFonts w:ascii="Verdana" w:hAnsi="Verdana"/>
          <w:sz w:val="20"/>
          <w:szCs w:val="20"/>
        </w:rPr>
      </w:pPr>
    </w:p>
    <w:p w14:paraId="1B3CA453" w14:textId="77777777" w:rsidR="00335BA3" w:rsidRDefault="00335BA3" w:rsidP="00335BA3">
      <w:pPr>
        <w:ind w:left="3060"/>
        <w:jc w:val="center"/>
      </w:pPr>
      <w:r>
        <w:rPr>
          <w:rFonts w:ascii="Verdana" w:hAnsi="Verdana"/>
          <w:sz w:val="20"/>
          <w:szCs w:val="20"/>
        </w:rPr>
        <w:t>____________________________</w:t>
      </w:r>
    </w:p>
    <w:p w14:paraId="0B0519E1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4440" w14:textId="77777777" w:rsidR="002819E8" w:rsidRDefault="002819E8" w:rsidP="00895BBA">
      <w:r>
        <w:separator/>
      </w:r>
    </w:p>
  </w:endnote>
  <w:endnote w:type="continuationSeparator" w:id="0">
    <w:p w14:paraId="3DAC54B2" w14:textId="77777777" w:rsidR="002819E8" w:rsidRDefault="002819E8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603D" w14:textId="77777777" w:rsidR="00937F10" w:rsidRDefault="00AB5E5A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055479" wp14:editId="0C869A53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1417891778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0025E" w14:textId="77777777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217788DF" w14:textId="77777777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</w:t>
                          </w:r>
                          <w:proofErr w:type="spellStart"/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01CA99C0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547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" stroked="f">
              <v:textbox inset=",.3mm">
                <w:txbxContent>
                  <w:p w14:paraId="1D50025E" w14:textId="77777777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217788DF" w14:textId="77777777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</w:t>
                    </w:r>
                    <w:proofErr w:type="spellStart"/>
                    <w:r w:rsidRPr="00BB0D72">
                      <w:rPr>
                        <w:color w:val="7F7F7F"/>
                        <w:sz w:val="18"/>
                        <w:szCs w:val="18"/>
                      </w:rPr>
                      <w:t>pec</w:t>
                    </w:r>
                    <w:proofErr w:type="spellEnd"/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01CA99C0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22DB1901" wp14:editId="4A5AED57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6CD0" w14:textId="77777777" w:rsidR="002819E8" w:rsidRDefault="002819E8" w:rsidP="00895BBA">
      <w:r>
        <w:separator/>
      </w:r>
    </w:p>
  </w:footnote>
  <w:footnote w:type="continuationSeparator" w:id="0">
    <w:p w14:paraId="2B586AF8" w14:textId="77777777" w:rsidR="002819E8" w:rsidRDefault="002819E8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739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3C89A767" wp14:editId="07E7F742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7E9ED812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2" w15:restartNumberingAfterBreak="0">
    <w:nsid w:val="00FB51E8"/>
    <w:multiLevelType w:val="multilevel"/>
    <w:tmpl w:val="E154F2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88518A4"/>
    <w:multiLevelType w:val="hybridMultilevel"/>
    <w:tmpl w:val="1CC04CE0"/>
    <w:lvl w:ilvl="0" w:tplc="8CFC13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7573"/>
    <w:multiLevelType w:val="hybridMultilevel"/>
    <w:tmpl w:val="9552E21C"/>
    <w:lvl w:ilvl="0" w:tplc="0862E97A">
      <w:start w:val="1"/>
      <w:numFmt w:val="bullet"/>
      <w:lvlText w:val=""/>
      <w:lvlJc w:val="left"/>
      <w:pPr>
        <w:ind w:left="7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A7C3D7C"/>
    <w:multiLevelType w:val="hybridMultilevel"/>
    <w:tmpl w:val="05CC9D30"/>
    <w:lvl w:ilvl="0" w:tplc="D278BF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130BF"/>
    <w:multiLevelType w:val="hybridMultilevel"/>
    <w:tmpl w:val="5AE0DEF0"/>
    <w:lvl w:ilvl="0" w:tplc="30E89A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83526"/>
    <w:multiLevelType w:val="hybridMultilevel"/>
    <w:tmpl w:val="D5B2B4F0"/>
    <w:lvl w:ilvl="0" w:tplc="FDD69C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5068">
    <w:abstractNumId w:val="11"/>
  </w:num>
  <w:num w:numId="2" w16cid:durableId="283583867">
    <w:abstractNumId w:val="10"/>
  </w:num>
  <w:num w:numId="3" w16cid:durableId="2082748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9"/>
  </w:num>
  <w:num w:numId="5" w16cid:durableId="424114837">
    <w:abstractNumId w:val="8"/>
  </w:num>
  <w:num w:numId="6" w16cid:durableId="416439055">
    <w:abstractNumId w:val="2"/>
  </w:num>
  <w:num w:numId="7" w16cid:durableId="1121802256">
    <w:abstractNumId w:val="0"/>
  </w:num>
  <w:num w:numId="8" w16cid:durableId="890189614">
    <w:abstractNumId w:val="1"/>
  </w:num>
  <w:num w:numId="9" w16cid:durableId="407576946">
    <w:abstractNumId w:val="12"/>
  </w:num>
  <w:num w:numId="10" w16cid:durableId="469371092">
    <w:abstractNumId w:val="7"/>
  </w:num>
  <w:num w:numId="11" w16cid:durableId="835343379">
    <w:abstractNumId w:val="3"/>
  </w:num>
  <w:num w:numId="12" w16cid:durableId="813452329">
    <w:abstractNumId w:val="5"/>
  </w:num>
  <w:num w:numId="13" w16cid:durableId="2064984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819E8"/>
    <w:rsid w:val="00293DB3"/>
    <w:rsid w:val="003240F2"/>
    <w:rsid w:val="00335BA3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1B92"/>
    <w:rsid w:val="009956F8"/>
    <w:rsid w:val="00A31A7E"/>
    <w:rsid w:val="00A33D06"/>
    <w:rsid w:val="00A55D3F"/>
    <w:rsid w:val="00A57422"/>
    <w:rsid w:val="00A84CB1"/>
    <w:rsid w:val="00A90D14"/>
    <w:rsid w:val="00AB4F2D"/>
    <w:rsid w:val="00AB5E5A"/>
    <w:rsid w:val="00B11815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445F3"/>
    <w:rsid w:val="00F732B4"/>
    <w:rsid w:val="00FA383C"/>
    <w:rsid w:val="00FA419F"/>
    <w:rsid w:val="00FA44EE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313E2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rsid w:val="00AB5E5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C:\Users\Carlo\Google Drive\SCUOLA\Carta intestata ufficiale senza PON.dotx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4334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Paolo Cinelli</cp:lastModifiedBy>
  <cp:revision>2</cp:revision>
  <cp:lastPrinted>2020-09-22T09:19:00Z</cp:lastPrinted>
  <dcterms:created xsi:type="dcterms:W3CDTF">2023-11-08T13:00:00Z</dcterms:created>
  <dcterms:modified xsi:type="dcterms:W3CDTF">2023-11-08T13:00:00Z</dcterms:modified>
</cp:coreProperties>
</file>