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Verdana, sans-serif" w:hAnsi="Verdana, sans-serif" w:cs="Verdana, sans-serif"/>
          <w:b/>
          <w:bCs/>
          <w:sz w:val="24"/>
          <w:szCs w:val="24"/>
        </w:rPr>
        <w:t>ITALIANO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, sans-serif" w:hAnsi="Verdana, sans-serif" w:cs="Verdana, sans-serif"/>
          <w:b/>
          <w:bCs/>
          <w:sz w:val="24"/>
          <w:szCs w:val="24"/>
        </w:rPr>
      </w:pPr>
      <w:r>
        <w:rPr>
          <w:rFonts w:ascii="Verdana, sans-serif" w:hAnsi="Verdana, sans-serif" w:cs="Verdana, sans-serif"/>
          <w:b/>
          <w:bCs/>
          <w:sz w:val="24"/>
          <w:szCs w:val="24"/>
        </w:rPr>
        <w:t>Classe 2L</w:t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</w:r>
      <w:r>
        <w:rPr>
          <w:rFonts w:ascii="Verdana, sans-serif" w:hAnsi="Verdana, sans-serif" w:cs="Verdana, sans-serif"/>
          <w:b/>
          <w:bCs/>
          <w:sz w:val="24"/>
          <w:szCs w:val="24"/>
        </w:rPr>
        <w:tab/>
        <w:t>A.S. 2013/2014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, sans-serif" w:hAnsi="Verdana, sans-serif" w:cs="Verdana, sans-serif"/>
          <w:b/>
          <w:bCs/>
          <w:sz w:val="24"/>
          <w:szCs w:val="24"/>
        </w:rPr>
      </w:pPr>
      <w:r>
        <w:rPr>
          <w:rFonts w:ascii="Verdana, sans-serif" w:hAnsi="Verdana, sans-serif" w:cs="Verdana, sans-serif"/>
          <w:b/>
          <w:bCs/>
          <w:sz w:val="24"/>
          <w:szCs w:val="24"/>
        </w:rPr>
        <w:t>prof. ZACCHELLO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Verdana, sans-serif" w:hAnsi="Verdana, sans-serif" w:cs="Verdana, sans-serif"/>
          <w:b/>
          <w:bCs/>
          <w:sz w:val="24"/>
          <w:szCs w:val="24"/>
        </w:rPr>
      </w:pPr>
      <w:r>
        <w:rPr>
          <w:rFonts w:ascii="Verdana, sans-serif" w:hAnsi="Verdana, sans-serif" w:cs="Verdana, sans-serif"/>
          <w:b/>
          <w:bCs/>
          <w:sz w:val="24"/>
          <w:szCs w:val="24"/>
        </w:rPr>
        <w:t xml:space="preserve">PROGRAMMA SVOLTO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Libri di testo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AA.VV., </w:t>
      </w:r>
      <w:r>
        <w:rPr>
          <w:rFonts w:ascii="Verdana" w:hAnsi="Verdana" w:cs="Verdana"/>
          <w:i/>
          <w:iCs/>
        </w:rPr>
        <w:t>Passi da giganti</w:t>
      </w:r>
      <w:r>
        <w:rPr>
          <w:rFonts w:ascii="Verdana" w:hAnsi="Verdana" w:cs="Verdana"/>
        </w:rPr>
        <w:t>, vol. B, LOECHER.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M. SENSINI, </w:t>
      </w:r>
      <w:r>
        <w:rPr>
          <w:rFonts w:ascii="Verdana" w:hAnsi="Verdana" w:cs="Verdana"/>
          <w:i/>
          <w:iCs/>
        </w:rPr>
        <w:t>L'italiano da sapere</w:t>
      </w:r>
      <w:r>
        <w:rPr>
          <w:rFonts w:ascii="Verdana" w:hAnsi="Verdana" w:cs="Verdana"/>
        </w:rPr>
        <w:t>, A. MONDADORI SCUOLA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A. MANZONI, </w:t>
      </w:r>
      <w:r>
        <w:rPr>
          <w:rFonts w:ascii="Verdana" w:hAnsi="Verdana" w:cs="Verdana"/>
          <w:i/>
          <w:iCs/>
        </w:rPr>
        <w:t>I Promessi sposi</w:t>
      </w:r>
      <w:r>
        <w:rPr>
          <w:rFonts w:ascii="Verdana" w:hAnsi="Verdana" w:cs="Verdana"/>
        </w:rPr>
        <w:t xml:space="preserve"> , qualsiasi edizione.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Ripasso dei principali elementi di analisi del </w:t>
      </w:r>
      <w:r>
        <w:rPr>
          <w:rFonts w:ascii="Verdana" w:hAnsi="Verdana" w:cs="Verdana"/>
          <w:b/>
          <w:bCs/>
        </w:rPr>
        <w:t>testo narrativo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Il romanzo</w:t>
      </w:r>
      <w:r>
        <w:rPr>
          <w:rFonts w:ascii="Verdana" w:hAnsi="Verdana" w:cs="Verdana"/>
        </w:rPr>
        <w:t>: caratteristiche, personaggi, tema, messaggio, contesto, generi e sottogeneri.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Il testo argomentativo</w:t>
      </w:r>
      <w:r>
        <w:rPr>
          <w:rFonts w:ascii="Verdana" w:hAnsi="Verdana" w:cs="Verdana"/>
        </w:rPr>
        <w:t xml:space="preserve">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Che cos'è un testo argomentativo; le caratteristiche, lo stile, la struttura, tipologie di argomenti a sostegno della tesi.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Il testo poetico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</w:t>
      </w:r>
      <w:r>
        <w:rPr>
          <w:rFonts w:ascii="Verdana" w:hAnsi="Verdana" w:cs="Verdana"/>
          <w:i/>
          <w:iCs/>
        </w:rPr>
        <w:t>caratteristiche</w:t>
      </w:r>
      <w:r>
        <w:rPr>
          <w:rFonts w:ascii="Verdana" w:hAnsi="Verdana" w:cs="Verdana"/>
        </w:rPr>
        <w:t xml:space="preserve"> della poesia, significante e significato, denotazione e connotazione.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Analisi del testo poetic</w:t>
      </w:r>
      <w:r>
        <w:rPr>
          <w:rFonts w:ascii="Verdana" w:hAnsi="Verdana" w:cs="Verdana"/>
        </w:rPr>
        <w:t>o: scelte sintattiche, parole chiave e tema, lessico e campi semantici, parafrasi.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Figure retoriche di significato</w:t>
      </w:r>
      <w:r>
        <w:rPr>
          <w:rFonts w:ascii="Verdana" w:hAnsi="Verdana" w:cs="Verdana"/>
        </w:rPr>
        <w:t>: similitudine, metafora, analogia, sinestesia, metonimia, sineddoche, iperbole, antitesi, ossimoro, perifrasi, litote...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Figure retoriche dell'ordine</w:t>
      </w:r>
      <w:r>
        <w:rPr>
          <w:rFonts w:ascii="Verdana" w:hAnsi="Verdana" w:cs="Verdana"/>
        </w:rPr>
        <w:t xml:space="preserve"> delle parole: anastrofe, anafora, climax...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regole convenzionali della metrica: versi, sillabe, strofe, ritmo, enjambement,rima, versi sciolti e versi liberi, sineresi, dieresi...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Figure retoriche di suono</w:t>
      </w:r>
      <w:r>
        <w:rPr>
          <w:rFonts w:ascii="Verdana" w:hAnsi="Verdana" w:cs="Verdana"/>
        </w:rPr>
        <w:t>: allitterazione, assonanza, consonanza, onomatopea...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Componimenti poetici</w:t>
      </w:r>
      <w:r>
        <w:rPr>
          <w:rFonts w:ascii="Verdana" w:hAnsi="Verdana" w:cs="Verdana"/>
        </w:rPr>
        <w:t>: il sonetto, la canzone.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>Lettura, analisi e contestualizzazione delle seguenti poesie: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San Francesco</w:t>
      </w:r>
      <w:r>
        <w:rPr>
          <w:rFonts w:ascii="Verdana" w:hAnsi="Verdana" w:cs="Verdana"/>
          <w:i/>
          <w:iCs/>
        </w:rPr>
        <w:t xml:space="preserve"> Il cantico delle creature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F. Petrarca, </w:t>
      </w:r>
      <w:r>
        <w:rPr>
          <w:rFonts w:ascii="Verdana" w:hAnsi="Verdana" w:cs="Verdana"/>
          <w:i/>
          <w:iCs/>
        </w:rPr>
        <w:t>Zefiro torna, e 'l bel tempo rimena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U. Foscolo </w:t>
      </w:r>
      <w:r>
        <w:rPr>
          <w:rFonts w:ascii="Verdana" w:hAnsi="Verdana" w:cs="Verdana"/>
          <w:i/>
          <w:iCs/>
        </w:rPr>
        <w:t>Alla sera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G. Leopardi </w:t>
      </w:r>
      <w:r>
        <w:rPr>
          <w:rFonts w:ascii="Verdana" w:hAnsi="Verdana" w:cs="Verdana"/>
          <w:i/>
          <w:iCs/>
        </w:rPr>
        <w:t>A Silvia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G. Leopardi </w:t>
      </w:r>
      <w:r>
        <w:rPr>
          <w:rFonts w:ascii="Verdana" w:hAnsi="Verdana" w:cs="Verdana"/>
          <w:i/>
          <w:iCs/>
        </w:rPr>
        <w:t>Il sabato del villaggio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Pascoli</w:t>
      </w:r>
      <w:r>
        <w:rPr>
          <w:rFonts w:ascii="Verdana" w:hAnsi="Verdana" w:cs="Verdana"/>
          <w:i/>
          <w:iCs/>
        </w:rPr>
        <w:t xml:space="preserve"> Novembre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G. d'Annunzio</w:t>
      </w:r>
      <w:r>
        <w:rPr>
          <w:rFonts w:ascii="Verdana" w:hAnsi="Verdana" w:cs="Verdana"/>
          <w:i/>
          <w:iCs/>
        </w:rPr>
        <w:t>, La pioggia nel pineto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Ungaretti</w:t>
      </w:r>
      <w:r>
        <w:rPr>
          <w:rFonts w:ascii="Verdana" w:hAnsi="Verdana" w:cs="Verdana"/>
          <w:i/>
          <w:iCs/>
        </w:rPr>
        <w:t xml:space="preserve"> Soldati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Ungaretti </w:t>
      </w:r>
      <w:r>
        <w:rPr>
          <w:rFonts w:ascii="Verdana" w:hAnsi="Verdana" w:cs="Verdana"/>
          <w:i/>
          <w:iCs/>
        </w:rPr>
        <w:t>S. Martino del Carso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 xml:space="preserve">Ungaretti </w:t>
      </w:r>
      <w:r>
        <w:rPr>
          <w:rFonts w:ascii="Verdana" w:hAnsi="Verdana" w:cs="Verdana"/>
          <w:i/>
          <w:iCs/>
        </w:rPr>
        <w:t>Veglia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S. Quasimodo</w:t>
      </w:r>
      <w:r>
        <w:rPr>
          <w:rFonts w:ascii="Verdana" w:hAnsi="Verdana" w:cs="Verdana"/>
          <w:i/>
          <w:iCs/>
        </w:rPr>
        <w:t xml:space="preserve"> Alle fronde dei salici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lastRenderedPageBreak/>
        <w:t>S. Quasimodo</w:t>
      </w:r>
      <w:r>
        <w:rPr>
          <w:rFonts w:ascii="Verdana" w:hAnsi="Verdana" w:cs="Verdana"/>
          <w:i/>
          <w:iCs/>
        </w:rPr>
        <w:t xml:space="preserve"> Uomo del mio tempo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Saba</w:t>
      </w:r>
      <w:r>
        <w:rPr>
          <w:rFonts w:ascii="Verdana" w:hAnsi="Verdana" w:cs="Verdana"/>
          <w:i/>
          <w:iCs/>
        </w:rPr>
        <w:t xml:space="preserve"> La capra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Saba</w:t>
      </w:r>
      <w:r>
        <w:rPr>
          <w:rFonts w:ascii="Verdana" w:hAnsi="Verdana" w:cs="Verdana"/>
          <w:i/>
          <w:iCs/>
        </w:rPr>
        <w:t xml:space="preserve"> Ulisse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A. Manzoni</w:t>
      </w:r>
      <w:r>
        <w:rPr>
          <w:rFonts w:ascii="Verdana" w:hAnsi="Verdana" w:cs="Verdana"/>
        </w:rPr>
        <w:t>: notizie sulla vita. La poetica.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 PROMESSI SPOSI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Lettura e analisi dei capitoli: VII-IX-X-XII-XIV-XVI-XVII-XX-XXI-XXV-XXVI-XXXIII-XXXV-XXXVI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Sintesi degli altri capitoli.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Analisi logica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Soggetto, PV, PN, CO, Principali complementi indiretti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La costruzione passiva e riflessiva, il si impersonale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Discorso diretto e indiretto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Sintassi del periodo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Struttura ed analisi del periodo, la proposizione principale, coordinazione, subordinazione, implicite ed esplicite, vari tipi di subordinate: soggettive, oggettive, dichiarative, interrogative indirette, relative, finali, causali, modali, strumentali, avversative, temporali, concessive, comparative, consecutive, aggiuntive, condizionali, periodo ipotetico.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Produzione della lingua scritta: il tema argomentativo, analisi del testo, riassunto, parafrasi, il tema documentato.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 eventuali </w:t>
      </w:r>
      <w:r>
        <w:rPr>
          <w:rFonts w:ascii="Verdana" w:hAnsi="Verdana" w:cs="Verdana"/>
          <w:u w:val="single"/>
        </w:rPr>
        <w:t>prove di recupero</w:t>
      </w:r>
      <w:r>
        <w:rPr>
          <w:rFonts w:ascii="Verdana" w:hAnsi="Verdana" w:cs="Verdana"/>
        </w:rPr>
        <w:t>:</w:t>
      </w:r>
    </w:p>
    <w:p w:rsidR="00E15943" w:rsidRDefault="00E15943" w:rsidP="00E15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 xml:space="preserve">prova scritta </w:t>
      </w:r>
      <w:r>
        <w:rPr>
          <w:rFonts w:ascii="Verdana" w:hAnsi="Verdana" w:cs="Verdana"/>
        </w:rPr>
        <w:t xml:space="preserve">relativa ad una delle tipologie svolte durante l'anno (esercitarsi a fare riassunti e temi argomentativi utilizzando gli esercizi della Grammatica,del </w:t>
      </w:r>
      <w:proofErr w:type="spellStart"/>
      <w:r>
        <w:rPr>
          <w:rFonts w:ascii="Verdana" w:hAnsi="Verdana" w:cs="Verdana"/>
        </w:rPr>
        <w:t>CD</w:t>
      </w:r>
      <w:proofErr w:type="spellEnd"/>
      <w:r>
        <w:rPr>
          <w:rFonts w:ascii="Verdana" w:hAnsi="Verdana" w:cs="Verdana"/>
        </w:rPr>
        <w:t xml:space="preserve"> e gli esercizi interattivi presenti on-line)</w:t>
      </w:r>
    </w:p>
    <w:p w:rsidR="00E15943" w:rsidRDefault="00E15943" w:rsidP="00E15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prova orale</w:t>
      </w:r>
      <w:r>
        <w:rPr>
          <w:rFonts w:ascii="Verdana" w:hAnsi="Verdana" w:cs="Verdana"/>
        </w:rPr>
        <w:t xml:space="preserve"> sul programma svolto.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EVENTUALI OSSERVAZIONI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BORGO </w:t>
      </w:r>
      <w:proofErr w:type="spellStart"/>
      <w:r>
        <w:rPr>
          <w:rFonts w:ascii="Verdana" w:hAnsi="Verdana" w:cs="Verdana"/>
        </w:rPr>
        <w:t>S.L.</w:t>
      </w:r>
      <w:proofErr w:type="spellEnd"/>
      <w:r>
        <w:rPr>
          <w:rFonts w:ascii="Verdana" w:hAnsi="Verdana" w:cs="Verdana"/>
        </w:rPr>
        <w:t xml:space="preserve">, 6 giugno 2014.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firma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Giovanni </w:t>
      </w:r>
      <w:proofErr w:type="spellStart"/>
      <w:r>
        <w:rPr>
          <w:rFonts w:ascii="Verdana" w:hAnsi="Verdana" w:cs="Verdana"/>
        </w:rPr>
        <w:t>Zacchello</w:t>
      </w:r>
      <w:proofErr w:type="spellEnd"/>
    </w:p>
    <w:p w:rsidR="00E15943" w:rsidRDefault="00E15943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 2L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A.S. 2013/2014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>STORIA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, sans-serif" w:hAnsi="Verdana, sans-serif" w:cs="Verdana, sans-serif"/>
          <w:b/>
          <w:bCs/>
          <w:sz w:val="24"/>
          <w:szCs w:val="24"/>
        </w:rPr>
      </w:pPr>
      <w:r>
        <w:rPr>
          <w:rFonts w:ascii="Verdana, sans-serif" w:hAnsi="Verdana, sans-serif" w:cs="Verdana, sans-serif"/>
          <w:b/>
          <w:bCs/>
          <w:sz w:val="24"/>
          <w:szCs w:val="24"/>
        </w:rPr>
        <w:t>prof. G. ZACCHELLO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</w:pPr>
      <w:r>
        <w:rPr>
          <w:rFonts w:ascii="Verdana, sans-serif" w:hAnsi="Verdana, sans-serif" w:cs="Verdana, sans-serif"/>
          <w:b/>
          <w:bCs/>
          <w:color w:val="000000"/>
          <w:sz w:val="28"/>
          <w:szCs w:val="28"/>
        </w:rPr>
        <w:t xml:space="preserve">PROGRAMMA SVOLTO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Libro di testo: U. DIOTTI, </w:t>
      </w:r>
      <w:r>
        <w:rPr>
          <w:rFonts w:ascii="Verdana" w:hAnsi="Verdana" w:cs="Verdana"/>
          <w:i/>
          <w:iCs/>
          <w:color w:val="000000"/>
          <w:sz w:val="24"/>
          <w:szCs w:val="24"/>
        </w:rPr>
        <w:t>Lezioni di storia antica e medievale</w:t>
      </w:r>
      <w:r>
        <w:rPr>
          <w:rFonts w:ascii="Verdana" w:hAnsi="Verdana" w:cs="Verdana"/>
          <w:color w:val="000000"/>
          <w:sz w:val="24"/>
          <w:szCs w:val="24"/>
        </w:rPr>
        <w:t>, DE AGOSTINI.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DAL MONDO ROMANO A QUELLO MEDIEVALE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1. ROMA: ALLA CONQUISTA DEL MEDITERRANEO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Le guerre puniche.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2. ROMA: LA CRISI DELLA REPUBBLICA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Il latifondo e il declino della piccola proprietà.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I Gracchi e la legge agraria.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Ottimati e Popolari.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Mario e Silla: la guerra civile.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 xml:space="preserve">3. L’ETÀ </w:t>
      </w:r>
      <w:proofErr w:type="spellStart"/>
      <w:r>
        <w:rPr>
          <w:rFonts w:ascii="Verdana" w:hAnsi="Verdana" w:cs="Verdana"/>
          <w:color w:val="000000"/>
          <w:sz w:val="24"/>
          <w:szCs w:val="24"/>
          <w:u w:val="single"/>
        </w:rPr>
        <w:t>DI</w:t>
      </w:r>
      <w:proofErr w:type="spellEnd"/>
      <w:r>
        <w:rPr>
          <w:rFonts w:ascii="Verdana" w:hAnsi="Verdana" w:cs="Verdana"/>
          <w:color w:val="000000"/>
          <w:sz w:val="24"/>
          <w:szCs w:val="24"/>
          <w:u w:val="single"/>
        </w:rPr>
        <w:t xml:space="preserve"> CESARE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L’ascesa di Giulio Cesare e il triumvirato.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La conquista della Gallia e l’accordo di Lucca.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Cesare e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Pompeo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>: la guerra civile.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Cesare e Cleopatra.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Le riforme e la morte di Giulio Cesare.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 xml:space="preserve">4. L’ETÀ </w:t>
      </w:r>
      <w:proofErr w:type="spellStart"/>
      <w:r>
        <w:rPr>
          <w:rFonts w:ascii="Verdana" w:hAnsi="Verdana" w:cs="Verdana"/>
          <w:color w:val="000000"/>
          <w:sz w:val="24"/>
          <w:szCs w:val="24"/>
          <w:u w:val="single"/>
        </w:rPr>
        <w:t>DI</w:t>
      </w:r>
      <w:proofErr w:type="spellEnd"/>
      <w:r>
        <w:rPr>
          <w:rFonts w:ascii="Verdana" w:hAnsi="Verdana" w:cs="Verdana"/>
          <w:color w:val="000000"/>
          <w:sz w:val="24"/>
          <w:szCs w:val="24"/>
          <w:u w:val="single"/>
        </w:rPr>
        <w:t xml:space="preserve"> AUGUSTO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Ottaviano e Antonio: il secondo triumvirato.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fine del triumvirato e la guerra civile.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Il principato di Ottaviano Augusto.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Augusto e la costruzione del consenso.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 xml:space="preserve">5. L’IMPERO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Dal principato all’impero.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L’impero nel I secolo d.C.: le dinastie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Giulio-Claudia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e Flavia.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società romana: aspetti di vita quotidiana (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domus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e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insula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>; il foro e le terme; i giochi gladiatori).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6. ROMA: DALL’APOGEO ALLA CADUTA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L’età di Traiano e Adriano.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Le origini del Cristianesimo e la sua diffusione.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crisi del III secolo: i barbari e l’impero.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Diocleziano e la tetrarchia.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L’età di Costantino.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. La divisione dell’impero e i regni romano-barbarici. 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fine dell’impero d’Occidente.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  <w:u w:val="single"/>
        </w:rPr>
      </w:pPr>
      <w:r>
        <w:rPr>
          <w:rFonts w:ascii="Verdana" w:hAnsi="Verdana" w:cs="Verdana"/>
          <w:color w:val="000000"/>
          <w:sz w:val="24"/>
          <w:szCs w:val="24"/>
          <w:u w:val="single"/>
        </w:rPr>
        <w:t>7. L’ALTO MEDIOEVO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periodizzazione: Alto Medioevo e Basso Medioevo.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La decadenza dell’Italia e lo spopolamento delle città.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. L’ascesa del papato e il ruolo della Chiesa.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EVENTUALI OSSERVAZIONI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BORGO </w:t>
      </w:r>
      <w:proofErr w:type="spellStart"/>
      <w:r>
        <w:rPr>
          <w:rFonts w:ascii="Verdana" w:hAnsi="Verdana" w:cs="Verdana"/>
          <w:sz w:val="24"/>
          <w:szCs w:val="24"/>
        </w:rPr>
        <w:t>S.L.</w:t>
      </w:r>
      <w:proofErr w:type="spellEnd"/>
      <w:r>
        <w:rPr>
          <w:rFonts w:ascii="Verdana" w:hAnsi="Verdana" w:cs="Verdana"/>
          <w:sz w:val="24"/>
          <w:szCs w:val="24"/>
        </w:rPr>
        <w:t xml:space="preserve">, 6.6.2014.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color w:val="000000"/>
          <w:sz w:val="24"/>
          <w:szCs w:val="24"/>
        </w:rPr>
        <w:t>firma</w:t>
      </w: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Giovanni </w:t>
      </w:r>
      <w:proofErr w:type="spellStart"/>
      <w:r>
        <w:rPr>
          <w:rFonts w:ascii="Verdana" w:hAnsi="Verdana" w:cs="Verdana"/>
          <w:sz w:val="24"/>
          <w:szCs w:val="24"/>
        </w:rPr>
        <w:t>Zacchello</w:t>
      </w:r>
      <w:proofErr w:type="spellEnd"/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15943" w:rsidRDefault="00E15943" w:rsidP="00E159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5943" w:rsidRDefault="00E15943" w:rsidP="00E15943"/>
    <w:p w:rsidR="00E15943" w:rsidRDefault="00E15943" w:rsidP="00E15943"/>
    <w:p w:rsidR="00C34915" w:rsidRDefault="00C34915"/>
    <w:sectPr w:rsidR="00C34915" w:rsidSect="00C34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 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6AE7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5943"/>
    <w:rsid w:val="00C34915"/>
    <w:rsid w:val="00E1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9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2014-06-15T16:08:00Z</dcterms:created>
  <dcterms:modified xsi:type="dcterms:W3CDTF">2014-06-15T16:11:00Z</dcterms:modified>
</cp:coreProperties>
</file>