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500" w:rsidRPr="007C24C7" w:rsidRDefault="004303CF">
      <w:pPr>
        <w:rPr>
          <w:rFonts w:ascii="Baskerville Old Face" w:hAnsi="Baskerville Old Face"/>
          <w:sz w:val="28"/>
          <w:szCs w:val="28"/>
        </w:rPr>
      </w:pPr>
      <w:r w:rsidRPr="007C24C7">
        <w:rPr>
          <w:rFonts w:ascii="Baskerville Old Face" w:hAnsi="Baskerville Old Face"/>
          <w:sz w:val="28"/>
          <w:szCs w:val="28"/>
        </w:rPr>
        <w:t xml:space="preserve">CLASSE:            </w:t>
      </w:r>
      <w:r w:rsidR="001D2F35" w:rsidRPr="007C24C7">
        <w:rPr>
          <w:rFonts w:ascii="Baskerville Old Face" w:hAnsi="Baskerville Old Face"/>
          <w:sz w:val="28"/>
          <w:szCs w:val="28"/>
        </w:rPr>
        <w:t xml:space="preserve"> </w:t>
      </w:r>
      <w:r w:rsidRPr="007C24C7">
        <w:rPr>
          <w:rFonts w:ascii="Baskerville Old Face" w:hAnsi="Baskerville Old Face"/>
          <w:sz w:val="28"/>
          <w:szCs w:val="28"/>
        </w:rPr>
        <w:t>2E</w:t>
      </w:r>
      <w:r w:rsidR="001D2F35" w:rsidRPr="007C24C7">
        <w:rPr>
          <w:rFonts w:ascii="Baskerville Old Face" w:hAnsi="Baskerville Old Face"/>
          <w:sz w:val="28"/>
          <w:szCs w:val="28"/>
        </w:rPr>
        <w:t xml:space="preserve">                </w:t>
      </w:r>
      <w:r w:rsidR="00064947" w:rsidRPr="007C24C7">
        <w:rPr>
          <w:rFonts w:ascii="Baskerville Old Face" w:hAnsi="Baskerville Old Face"/>
          <w:sz w:val="28"/>
          <w:szCs w:val="28"/>
        </w:rPr>
        <w:t xml:space="preserve">    A.S. 2013/2014</w:t>
      </w:r>
      <w:r w:rsidR="001D2F35" w:rsidRPr="007C24C7">
        <w:rPr>
          <w:rFonts w:ascii="Baskerville Old Face" w:hAnsi="Baskerville Old Face"/>
          <w:sz w:val="28"/>
          <w:szCs w:val="28"/>
        </w:rPr>
        <w:t xml:space="preserve">      </w:t>
      </w:r>
      <w:r w:rsidR="00064947" w:rsidRPr="007C24C7">
        <w:rPr>
          <w:rFonts w:ascii="Baskerville Old Face" w:hAnsi="Baskerville Old Face"/>
          <w:sz w:val="28"/>
          <w:szCs w:val="28"/>
        </w:rPr>
        <w:t xml:space="preserve"> Prof.ssa Erika Martini</w:t>
      </w:r>
    </w:p>
    <w:p w:rsidR="00064947" w:rsidRPr="007C24C7" w:rsidRDefault="00064947">
      <w:pPr>
        <w:rPr>
          <w:rFonts w:ascii="Baskerville Old Face" w:hAnsi="Baskerville Old Face"/>
          <w:sz w:val="28"/>
          <w:szCs w:val="28"/>
        </w:rPr>
      </w:pPr>
      <w:r w:rsidRPr="007C24C7">
        <w:rPr>
          <w:rFonts w:ascii="Baskerville Old Face" w:hAnsi="Baskerville Old Face"/>
          <w:sz w:val="28"/>
          <w:szCs w:val="28"/>
        </w:rPr>
        <w:t xml:space="preserve">PROGRAMMA DI MATEMATICA </w:t>
      </w:r>
    </w:p>
    <w:p w:rsidR="00064947" w:rsidRPr="007C24C7" w:rsidRDefault="007C24C7" w:rsidP="007C24C7">
      <w:pPr>
        <w:pStyle w:val="Paragrafoelenco"/>
        <w:numPr>
          <w:ilvl w:val="0"/>
          <w:numId w:val="2"/>
        </w:numPr>
        <w:rPr>
          <w:rFonts w:ascii="Baskerville Old Face" w:hAnsi="Baskerville Old Face"/>
          <w:sz w:val="28"/>
          <w:szCs w:val="28"/>
        </w:rPr>
      </w:pPr>
      <w:r w:rsidRPr="007C24C7">
        <w:rPr>
          <w:rFonts w:ascii="Baskerville Old Face" w:hAnsi="Baskerville Old Face"/>
          <w:sz w:val="28"/>
          <w:szCs w:val="28"/>
        </w:rPr>
        <w:t>Ripasso circa le frazioni algebriche, i prodotti notevoli e le scomposizioni di un polinomio</w:t>
      </w:r>
    </w:p>
    <w:p w:rsidR="007C24C7" w:rsidRDefault="007C24C7" w:rsidP="007C24C7">
      <w:pPr>
        <w:pStyle w:val="Paragrafoelenco"/>
        <w:numPr>
          <w:ilvl w:val="0"/>
          <w:numId w:val="2"/>
        </w:numPr>
        <w:rPr>
          <w:rFonts w:ascii="Baskerville Old Face" w:hAnsi="Baskerville Old Face"/>
          <w:sz w:val="28"/>
          <w:szCs w:val="28"/>
        </w:rPr>
      </w:pPr>
      <w:r>
        <w:rPr>
          <w:rFonts w:ascii="Baskerville Old Face" w:hAnsi="Baskerville Old Face"/>
          <w:sz w:val="28"/>
          <w:szCs w:val="28"/>
        </w:rPr>
        <w:t>Equazioni di primo grado: equazioni equivalenti, Principi di equivalenza, equazioni numeriche fratte ( e condizioni di esistenza), esercizi, problemi risolubili tramite le equazioni</w:t>
      </w:r>
    </w:p>
    <w:p w:rsidR="007C24C7" w:rsidRDefault="007C24C7" w:rsidP="007C24C7">
      <w:pPr>
        <w:pStyle w:val="Paragrafoelenco"/>
        <w:numPr>
          <w:ilvl w:val="0"/>
          <w:numId w:val="2"/>
        </w:numPr>
        <w:rPr>
          <w:rFonts w:ascii="Baskerville Old Face" w:hAnsi="Baskerville Old Face"/>
          <w:sz w:val="28"/>
          <w:szCs w:val="28"/>
        </w:rPr>
      </w:pPr>
      <w:r>
        <w:rPr>
          <w:rFonts w:ascii="Baskerville Old Face" w:hAnsi="Baskerville Old Face"/>
          <w:sz w:val="28"/>
          <w:szCs w:val="28"/>
        </w:rPr>
        <w:t>Disequazioni lineari: rappresentazione della soluzione, disequazioni numeriche intere, Principi per le disequazioni, studio del segno di un prodotto di polinomi, disequazioni fratte, sistemi di disequazioni, esercizi</w:t>
      </w:r>
    </w:p>
    <w:p w:rsidR="007C24C7" w:rsidRDefault="007C24C7" w:rsidP="007C24C7">
      <w:pPr>
        <w:pStyle w:val="Paragrafoelenco"/>
        <w:numPr>
          <w:ilvl w:val="0"/>
          <w:numId w:val="2"/>
        </w:numPr>
        <w:rPr>
          <w:rFonts w:ascii="Baskerville Old Face" w:hAnsi="Baskerville Old Face"/>
          <w:sz w:val="28"/>
          <w:szCs w:val="28"/>
        </w:rPr>
      </w:pPr>
      <w:r>
        <w:rPr>
          <w:rFonts w:ascii="Baskerville Old Face" w:hAnsi="Baskerville Old Face"/>
          <w:sz w:val="28"/>
          <w:szCs w:val="28"/>
        </w:rPr>
        <w:t>Il piano cartesiano: coordinate di un punto, segmenti nel piano cartesiano, punto medio di un segmento, distanza tra due punti, esercizi</w:t>
      </w:r>
    </w:p>
    <w:p w:rsidR="007C24C7" w:rsidRDefault="007C24C7" w:rsidP="007C24C7">
      <w:pPr>
        <w:pStyle w:val="Paragrafoelenco"/>
        <w:numPr>
          <w:ilvl w:val="0"/>
          <w:numId w:val="2"/>
        </w:numPr>
        <w:rPr>
          <w:rFonts w:ascii="Baskerville Old Face" w:hAnsi="Baskerville Old Face"/>
          <w:sz w:val="28"/>
          <w:szCs w:val="28"/>
        </w:rPr>
      </w:pPr>
      <w:r>
        <w:rPr>
          <w:rFonts w:ascii="Baskerville Old Face" w:hAnsi="Baskerville Old Face"/>
          <w:sz w:val="28"/>
          <w:szCs w:val="28"/>
        </w:rPr>
        <w:t>La retta: equazione di una retta passante per l’origine, equazione generale di una retta (in forma esplicita ed implicita), grafico di una retta, significato geometrico del coefficiente angolare e del termine noto</w:t>
      </w:r>
      <w:r w:rsidR="003C5A56">
        <w:rPr>
          <w:rFonts w:ascii="Baskerville Old Face" w:hAnsi="Baskerville Old Face"/>
          <w:sz w:val="28"/>
          <w:szCs w:val="28"/>
        </w:rPr>
        <w:t>, retta parallele e perpendicolari, retta passanti tra due punti, esercizi</w:t>
      </w:r>
    </w:p>
    <w:p w:rsidR="003C5A56" w:rsidRDefault="003C5A56" w:rsidP="007C24C7">
      <w:pPr>
        <w:pStyle w:val="Paragrafoelenco"/>
        <w:numPr>
          <w:ilvl w:val="0"/>
          <w:numId w:val="2"/>
        </w:numPr>
        <w:rPr>
          <w:rFonts w:ascii="Baskerville Old Face" w:hAnsi="Baskerville Old Face"/>
          <w:sz w:val="28"/>
          <w:szCs w:val="28"/>
        </w:rPr>
      </w:pPr>
      <w:r>
        <w:rPr>
          <w:rFonts w:ascii="Baskerville Old Face" w:hAnsi="Baskerville Old Face"/>
          <w:sz w:val="28"/>
          <w:szCs w:val="28"/>
        </w:rPr>
        <w:t>Sistemi lineari: risoluzione tramite il metodo ritenuto più idoneo tra metodo di sostituzione, metodo di riduzione, metodo del confronto</w:t>
      </w:r>
    </w:p>
    <w:p w:rsidR="003C5A56" w:rsidRPr="0018488E" w:rsidRDefault="003C5A56" w:rsidP="007C24C7">
      <w:pPr>
        <w:pStyle w:val="Paragrafoelenco"/>
        <w:numPr>
          <w:ilvl w:val="0"/>
          <w:numId w:val="2"/>
        </w:numPr>
        <w:rPr>
          <w:rFonts w:ascii="Baskerville Old Face" w:hAnsi="Baskerville Old Face"/>
          <w:sz w:val="28"/>
          <w:szCs w:val="28"/>
        </w:rPr>
      </w:pPr>
      <w:r>
        <w:rPr>
          <w:rFonts w:ascii="Baskerville Old Face" w:hAnsi="Baskerville Old Face"/>
          <w:sz w:val="28"/>
          <w:szCs w:val="28"/>
        </w:rPr>
        <w:t xml:space="preserve">Radicali: i radicali in </w:t>
      </w: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0</m:t>
            </m:r>
          </m:sub>
          <m:sup>
            <m:r>
              <w:rPr>
                <w:rFonts w:ascii="Cambria Math" w:hAnsi="Cambria Math"/>
                <w:sz w:val="28"/>
                <w:szCs w:val="28"/>
              </w:rPr>
              <m:t>+</m:t>
            </m:r>
          </m:sup>
        </m:sSubSup>
      </m:oMath>
      <w:r>
        <w:rPr>
          <w:rFonts w:ascii="Baskerville Old Face" w:eastAsiaTheme="minorEastAsia" w:hAnsi="Baskerville Old Face"/>
          <w:sz w:val="28"/>
          <w:szCs w:val="28"/>
        </w:rPr>
        <w:t xml:space="preserve">, radice n-esima di un numero reale, la proprietà fondamentale dei radicali, ripasso circa le proprietà delle potenze, semplificazione di radicali e riduzione allo stesso indice, moltiplicazione e divisione di radicali, trasporto di un fattore fuori dal radicale, potenza e radice di un radicale, radicali simili, somma e sottrazione di radicali, cenni alla razionalizzazione (solo caso </w:t>
      </w:r>
      <w:r w:rsidR="0018488E">
        <w:rPr>
          <w:rFonts w:ascii="Baskerville Old Face" w:eastAsiaTheme="minorEastAsia" w:hAnsi="Baskerville Old Face"/>
          <w:sz w:val="28"/>
          <w:szCs w:val="28"/>
        </w:rPr>
        <w:t>radice quadrata), esercizi</w:t>
      </w:r>
    </w:p>
    <w:p w:rsidR="0018488E" w:rsidRPr="00DC01B6" w:rsidRDefault="0018488E" w:rsidP="007C24C7">
      <w:pPr>
        <w:pStyle w:val="Paragrafoelenco"/>
        <w:numPr>
          <w:ilvl w:val="0"/>
          <w:numId w:val="2"/>
        </w:numPr>
        <w:rPr>
          <w:rFonts w:ascii="Baskerville Old Face" w:hAnsi="Baskerville Old Face"/>
          <w:sz w:val="28"/>
          <w:szCs w:val="28"/>
        </w:rPr>
      </w:pPr>
      <w:r>
        <w:rPr>
          <w:rFonts w:ascii="Baskerville Old Face" w:eastAsiaTheme="minorEastAsia" w:hAnsi="Baskerville Old Face"/>
          <w:sz w:val="28"/>
          <w:szCs w:val="28"/>
        </w:rPr>
        <w:t xml:space="preserve">Geometria: rette perpendicolari e parallele, distanza di un punto da una retta, altezza di un triangolo, asse di un segmento, criterio di parallelismo tra rette, proprietà degli angoli dei poligoni, criteri di congruenza tra triangoli rettangoli, </w:t>
      </w:r>
      <w:r w:rsidRPr="0018488E">
        <w:rPr>
          <w:rFonts w:ascii="Baskerville Old Face" w:eastAsiaTheme="minorEastAsia" w:hAnsi="Baskerville Old Face"/>
          <w:sz w:val="28"/>
          <w:szCs w:val="28"/>
        </w:rPr>
        <w:t>proprietà del parallelogramma e del trapezio</w:t>
      </w:r>
    </w:p>
    <w:p w:rsidR="00DC01B6" w:rsidRPr="0018488E" w:rsidRDefault="00DC01B6" w:rsidP="007C24C7">
      <w:pPr>
        <w:pStyle w:val="Paragrafoelenco"/>
        <w:numPr>
          <w:ilvl w:val="0"/>
          <w:numId w:val="2"/>
        </w:numPr>
        <w:rPr>
          <w:rFonts w:ascii="Baskerville Old Face" w:hAnsi="Baskerville Old Face"/>
          <w:sz w:val="28"/>
          <w:szCs w:val="28"/>
        </w:rPr>
      </w:pPr>
      <w:r>
        <w:rPr>
          <w:rFonts w:ascii="Baskerville Old Face" w:eastAsiaTheme="minorEastAsia" w:hAnsi="Baskerville Old Face"/>
          <w:sz w:val="28"/>
          <w:szCs w:val="28"/>
        </w:rPr>
        <w:t>Cenni alla sezione aurea e alla successione di Fibonacci come esempi dei radicali nella realtà</w:t>
      </w:r>
      <w:bookmarkStart w:id="0" w:name="_GoBack"/>
      <w:bookmarkEnd w:id="0"/>
    </w:p>
    <w:p w:rsidR="0018488E" w:rsidRPr="0018488E" w:rsidRDefault="0018488E">
      <w:pPr>
        <w:rPr>
          <w:rFonts w:ascii="Baskerville Old Face" w:hAnsi="Baskerville Old Face"/>
          <w:sz w:val="28"/>
          <w:szCs w:val="28"/>
        </w:rPr>
      </w:pPr>
      <w:r>
        <w:rPr>
          <w:rFonts w:ascii="Baskerville Old Face" w:hAnsi="Baskerville Old Face"/>
          <w:sz w:val="28"/>
          <w:szCs w:val="28"/>
        </w:rPr>
        <w:t xml:space="preserve">La parte di programma 8 è stata studiata ed analizzata tramite l’utilizzo del software Derive, per cui gli studenti erano chiamati a familiarizzare con l’uso di tale programma e a comprendere le proprietà analizzate tramite la partecipazione attiva e la dimensione dinamica del programma stesso. </w:t>
      </w:r>
    </w:p>
    <w:p w:rsidR="00251F4C" w:rsidRPr="007C24C7" w:rsidRDefault="00251F4C">
      <w:pPr>
        <w:rPr>
          <w:rFonts w:ascii="Baskerville Old Face" w:hAnsi="Baskerville Old Face"/>
          <w:sz w:val="28"/>
          <w:szCs w:val="28"/>
        </w:rPr>
      </w:pPr>
      <w:r w:rsidRPr="007C24C7">
        <w:rPr>
          <w:rFonts w:ascii="Baskerville Old Face" w:hAnsi="Baskerville Old Face"/>
          <w:sz w:val="28"/>
          <w:szCs w:val="28"/>
        </w:rPr>
        <w:t>Borgo San Lorenzo,                                           FIRMA DOCENTE</w:t>
      </w:r>
    </w:p>
    <w:p w:rsidR="00251F4C" w:rsidRPr="007C24C7" w:rsidRDefault="00251F4C">
      <w:pPr>
        <w:rPr>
          <w:rFonts w:ascii="Baskerville Old Face" w:hAnsi="Baskerville Old Face"/>
          <w:sz w:val="28"/>
          <w:szCs w:val="28"/>
        </w:rPr>
      </w:pPr>
      <w:r w:rsidRPr="007C24C7">
        <w:rPr>
          <w:rFonts w:ascii="Baskerville Old Face" w:hAnsi="Baskerville Old Face"/>
          <w:sz w:val="28"/>
          <w:szCs w:val="28"/>
        </w:rPr>
        <w:t xml:space="preserve">                                                                 __________________________________</w:t>
      </w:r>
    </w:p>
    <w:p w:rsidR="00251F4C" w:rsidRDefault="00251F4C">
      <w:pPr>
        <w:rPr>
          <w:rFonts w:ascii="Baskerville Old Face" w:hAnsi="Baskerville Old Face"/>
          <w:sz w:val="28"/>
          <w:szCs w:val="28"/>
        </w:rPr>
      </w:pPr>
      <w:r>
        <w:rPr>
          <w:rFonts w:ascii="Baskerville Old Face" w:hAnsi="Baskerville Old Face"/>
          <w:sz w:val="28"/>
          <w:szCs w:val="28"/>
        </w:rPr>
        <w:t xml:space="preserve">                                                                              FIRME ALUNNI</w:t>
      </w:r>
    </w:p>
    <w:p w:rsidR="00251F4C" w:rsidRDefault="00251F4C">
      <w:pPr>
        <w:rPr>
          <w:rFonts w:ascii="Baskerville Old Face" w:hAnsi="Baskerville Old Face"/>
          <w:sz w:val="28"/>
          <w:szCs w:val="28"/>
        </w:rPr>
      </w:pPr>
      <w:r>
        <w:rPr>
          <w:rFonts w:ascii="Baskerville Old Face" w:hAnsi="Baskerville Old Face"/>
          <w:sz w:val="28"/>
          <w:szCs w:val="28"/>
        </w:rPr>
        <w:t xml:space="preserve">                                                        _______________________________________</w:t>
      </w:r>
    </w:p>
    <w:p w:rsidR="00251F4C" w:rsidRDefault="00251F4C">
      <w:pPr>
        <w:rPr>
          <w:rFonts w:ascii="Baskerville Old Face" w:hAnsi="Baskerville Old Face"/>
          <w:sz w:val="28"/>
          <w:szCs w:val="28"/>
        </w:rPr>
      </w:pPr>
      <w:r>
        <w:rPr>
          <w:rFonts w:ascii="Baskerville Old Face" w:hAnsi="Baskerville Old Face"/>
          <w:sz w:val="28"/>
          <w:szCs w:val="28"/>
        </w:rPr>
        <w:lastRenderedPageBreak/>
        <w:t xml:space="preserve">                                                        _______</w:t>
      </w:r>
      <w:r w:rsidR="0018488E">
        <w:rPr>
          <w:rFonts w:ascii="Baskerville Old Face" w:hAnsi="Baskerville Old Face"/>
          <w:sz w:val="28"/>
          <w:szCs w:val="28"/>
        </w:rPr>
        <w:t>________________________________</w:t>
      </w:r>
    </w:p>
    <w:sectPr w:rsidR="00251F4C" w:rsidSect="00DD55BA">
      <w:pgSz w:w="11906" w:h="16838"/>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3448"/>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1A5120D"/>
    <w:multiLevelType w:val="hybridMultilevel"/>
    <w:tmpl w:val="61C67A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186"/>
    <w:rsid w:val="00053186"/>
    <w:rsid w:val="00064947"/>
    <w:rsid w:val="0018488E"/>
    <w:rsid w:val="001D2F35"/>
    <w:rsid w:val="00251F4C"/>
    <w:rsid w:val="002D5258"/>
    <w:rsid w:val="003C5A56"/>
    <w:rsid w:val="004303CF"/>
    <w:rsid w:val="00457AC4"/>
    <w:rsid w:val="00647FF9"/>
    <w:rsid w:val="007C24C7"/>
    <w:rsid w:val="00914298"/>
    <w:rsid w:val="00BC1DBB"/>
    <w:rsid w:val="00C26224"/>
    <w:rsid w:val="00C81500"/>
    <w:rsid w:val="00DC01B6"/>
    <w:rsid w:val="00DD55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4947"/>
    <w:pPr>
      <w:ind w:left="720"/>
      <w:contextualSpacing/>
    </w:pPr>
  </w:style>
  <w:style w:type="character" w:styleId="Testosegnaposto">
    <w:name w:val="Placeholder Text"/>
    <w:basedOn w:val="Carpredefinitoparagrafo"/>
    <w:uiPriority w:val="99"/>
    <w:semiHidden/>
    <w:rsid w:val="003C5A56"/>
    <w:rPr>
      <w:color w:val="808080"/>
    </w:rPr>
  </w:style>
  <w:style w:type="paragraph" w:styleId="Testofumetto">
    <w:name w:val="Balloon Text"/>
    <w:basedOn w:val="Normale"/>
    <w:link w:val="TestofumettoCarattere"/>
    <w:uiPriority w:val="99"/>
    <w:semiHidden/>
    <w:unhideWhenUsed/>
    <w:rsid w:val="003C5A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5A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4947"/>
    <w:pPr>
      <w:ind w:left="720"/>
      <w:contextualSpacing/>
    </w:pPr>
  </w:style>
  <w:style w:type="character" w:styleId="Testosegnaposto">
    <w:name w:val="Placeholder Text"/>
    <w:basedOn w:val="Carpredefinitoparagrafo"/>
    <w:uiPriority w:val="99"/>
    <w:semiHidden/>
    <w:rsid w:val="003C5A56"/>
    <w:rPr>
      <w:color w:val="808080"/>
    </w:rPr>
  </w:style>
  <w:style w:type="paragraph" w:styleId="Testofumetto">
    <w:name w:val="Balloon Text"/>
    <w:basedOn w:val="Normale"/>
    <w:link w:val="TestofumettoCarattere"/>
    <w:uiPriority w:val="99"/>
    <w:semiHidden/>
    <w:unhideWhenUsed/>
    <w:rsid w:val="003C5A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5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410</Words>
  <Characters>2343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5</cp:revision>
  <dcterms:created xsi:type="dcterms:W3CDTF">2014-05-19T11:51:00Z</dcterms:created>
  <dcterms:modified xsi:type="dcterms:W3CDTF">2014-05-19T12:20:00Z</dcterms:modified>
</cp:coreProperties>
</file>