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130" w:rsidRDefault="00344130">
      <w:pPr>
        <w:rPr>
          <w:sz w:val="28"/>
        </w:rPr>
      </w:pPr>
      <w:r>
        <w:rPr>
          <w:sz w:val="28"/>
        </w:rPr>
        <w:t xml:space="preserve">Classe </w:t>
      </w:r>
      <w:r w:rsidR="00481E2E">
        <w:rPr>
          <w:sz w:val="28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sz w:val="28"/>
        </w:rPr>
        <w:instrText xml:space="preserve"> FORMTEXT </w:instrText>
      </w:r>
      <w:r w:rsidR="00481E2E">
        <w:rPr>
          <w:sz w:val="28"/>
        </w:rPr>
      </w:r>
      <w:r w:rsidR="00481E2E">
        <w:rPr>
          <w:sz w:val="28"/>
        </w:rPr>
        <w:fldChar w:fldCharType="separate"/>
      </w:r>
      <w:r w:rsidR="006B1646">
        <w:rPr>
          <w:sz w:val="28"/>
        </w:rPr>
        <w:t>III C</w:t>
      </w:r>
      <w:r w:rsidR="00481E2E">
        <w:rPr>
          <w:sz w:val="28"/>
        </w:rPr>
        <w:fldChar w:fldCharType="end"/>
      </w:r>
      <w:bookmarkEnd w:id="0"/>
      <w:r>
        <w:rPr>
          <w:sz w:val="28"/>
        </w:rPr>
        <w:t xml:space="preserve">               Materia </w:t>
      </w:r>
      <w:r w:rsidR="00481E2E">
        <w:rPr>
          <w:sz w:val="28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>
        <w:rPr>
          <w:sz w:val="28"/>
        </w:rPr>
        <w:instrText xml:space="preserve"> FORMTEXT </w:instrText>
      </w:r>
      <w:r w:rsidR="00481E2E">
        <w:rPr>
          <w:sz w:val="28"/>
        </w:rPr>
      </w:r>
      <w:r w:rsidR="00481E2E">
        <w:rPr>
          <w:sz w:val="28"/>
        </w:rPr>
        <w:fldChar w:fldCharType="separate"/>
      </w:r>
      <w:r w:rsidR="006B1646">
        <w:rPr>
          <w:sz w:val="28"/>
        </w:rPr>
        <w:t>ITALIANO</w:t>
      </w:r>
      <w:r w:rsidR="00481E2E">
        <w:rPr>
          <w:sz w:val="28"/>
        </w:rPr>
        <w:fldChar w:fldCharType="end"/>
      </w:r>
      <w:bookmarkEnd w:id="1"/>
      <w:r>
        <w:rPr>
          <w:sz w:val="28"/>
        </w:rPr>
        <w:t xml:space="preserve">             Anno scolastico </w:t>
      </w:r>
      <w:r w:rsidR="00481E2E">
        <w:rPr>
          <w:sz w:val="28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>
        <w:rPr>
          <w:sz w:val="28"/>
        </w:rPr>
        <w:instrText xml:space="preserve"> FORMTEXT </w:instrText>
      </w:r>
      <w:r w:rsidR="00481E2E">
        <w:rPr>
          <w:sz w:val="28"/>
        </w:rPr>
      </w:r>
      <w:r w:rsidR="00481E2E">
        <w:rPr>
          <w:sz w:val="28"/>
        </w:rPr>
        <w:fldChar w:fldCharType="separate"/>
      </w:r>
      <w:r w:rsidR="006B1646">
        <w:rPr>
          <w:sz w:val="28"/>
        </w:rPr>
        <w:t>2013-14</w:t>
      </w:r>
      <w:r w:rsidR="00481E2E">
        <w:rPr>
          <w:sz w:val="28"/>
        </w:rPr>
        <w:fldChar w:fldCharType="end"/>
      </w:r>
      <w:bookmarkEnd w:id="2"/>
      <w:r>
        <w:rPr>
          <w:sz w:val="28"/>
        </w:rPr>
        <w:t xml:space="preserve"> </w:t>
      </w:r>
    </w:p>
    <w:p w:rsidR="00344130" w:rsidRDefault="00344130">
      <w:pPr>
        <w:rPr>
          <w:sz w:val="28"/>
        </w:rPr>
      </w:pPr>
    </w:p>
    <w:p w:rsidR="00344130" w:rsidRDefault="00344130">
      <w:pPr>
        <w:rPr>
          <w:sz w:val="28"/>
        </w:rPr>
      </w:pPr>
      <w:r>
        <w:rPr>
          <w:sz w:val="28"/>
        </w:rPr>
        <w:t xml:space="preserve">Professor. </w:t>
      </w:r>
      <w:r w:rsidR="00481E2E">
        <w:rPr>
          <w:sz w:val="28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>
        <w:rPr>
          <w:sz w:val="28"/>
        </w:rPr>
        <w:instrText xml:space="preserve"> FORMTEXT </w:instrText>
      </w:r>
      <w:r w:rsidR="00481E2E">
        <w:rPr>
          <w:sz w:val="28"/>
        </w:rPr>
      </w:r>
      <w:r w:rsidR="00481E2E">
        <w:rPr>
          <w:sz w:val="28"/>
        </w:rPr>
        <w:fldChar w:fldCharType="separate"/>
      </w:r>
      <w:r w:rsidR="006B1646">
        <w:rPr>
          <w:sz w:val="28"/>
        </w:rPr>
        <w:t xml:space="preserve">Lucia </w:t>
      </w:r>
      <w:proofErr w:type="spellStart"/>
      <w:r w:rsidR="006B1646">
        <w:rPr>
          <w:sz w:val="28"/>
        </w:rPr>
        <w:t>Labardi</w:t>
      </w:r>
      <w:proofErr w:type="spellEnd"/>
      <w:r w:rsidR="00481E2E">
        <w:rPr>
          <w:sz w:val="28"/>
        </w:rPr>
        <w:fldChar w:fldCharType="end"/>
      </w:r>
      <w:bookmarkEnd w:id="3"/>
    </w:p>
    <w:p w:rsidR="00344130" w:rsidRDefault="00344130">
      <w:pPr>
        <w:rPr>
          <w:sz w:val="28"/>
        </w:rPr>
      </w:pPr>
    </w:p>
    <w:p w:rsidR="00344130" w:rsidRDefault="00344130">
      <w:pPr>
        <w:rPr>
          <w:sz w:val="28"/>
        </w:rPr>
      </w:pPr>
    </w:p>
    <w:p w:rsidR="00344130" w:rsidRDefault="00344130">
      <w:pPr>
        <w:rPr>
          <w:sz w:val="28"/>
        </w:rPr>
      </w:pPr>
    </w:p>
    <w:p w:rsidR="00344130" w:rsidRDefault="00344130">
      <w:pPr>
        <w:rPr>
          <w:sz w:val="28"/>
        </w:rPr>
      </w:pPr>
    </w:p>
    <w:p w:rsidR="00344130" w:rsidRDefault="00344130">
      <w:pPr>
        <w:pStyle w:val="Titolo1"/>
      </w:pPr>
      <w:r>
        <w:t>PROGRAMMA SVOLTO</w:t>
      </w:r>
    </w:p>
    <w:p w:rsidR="00344130" w:rsidRDefault="00344130">
      <w:pPr>
        <w:jc w:val="center"/>
        <w:rPr>
          <w:b/>
          <w:sz w:val="32"/>
        </w:rPr>
      </w:pPr>
    </w:p>
    <w:p w:rsidR="00344130" w:rsidRDefault="00344130">
      <w:pPr>
        <w:rPr>
          <w:sz w:val="28"/>
        </w:rPr>
      </w:pPr>
      <w:r>
        <w:rPr>
          <w:sz w:val="28"/>
        </w:rPr>
        <w:t xml:space="preserve"> ARGOMENTI SVOLTI.</w:t>
      </w:r>
    </w:p>
    <w:p w:rsidR="00344130" w:rsidRDefault="00344130">
      <w:pPr>
        <w:rPr>
          <w:sz w:val="28"/>
        </w:rPr>
      </w:pPr>
      <w:r>
        <w:rPr>
          <w:sz w:val="28"/>
        </w:rPr>
        <w:t>.</w:t>
      </w:r>
    </w:p>
    <w:p w:rsidR="00B634E9" w:rsidRDefault="00481E2E" w:rsidP="00A671C7">
      <w:pPr>
        <w:rPr>
          <w:sz w:val="28"/>
        </w:rPr>
      </w:pPr>
      <w:r>
        <w:rPr>
          <w:sz w:val="28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344130"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 w:rsidR="006B1646">
        <w:rPr>
          <w:sz w:val="28"/>
        </w:rPr>
        <w:t>LETTERATURA: testo in adozione Baldi-</w:t>
      </w:r>
      <w:proofErr w:type="spellStart"/>
      <w:r w:rsidR="006B1646">
        <w:rPr>
          <w:sz w:val="28"/>
        </w:rPr>
        <w:t>Giusso</w:t>
      </w:r>
      <w:proofErr w:type="spellEnd"/>
      <w:r w:rsidR="006B1646">
        <w:rPr>
          <w:sz w:val="28"/>
        </w:rPr>
        <w:t xml:space="preserve">, </w:t>
      </w:r>
      <w:r w:rsidR="00921DD2">
        <w:rPr>
          <w:sz w:val="28"/>
        </w:rPr>
        <w:t>L</w:t>
      </w:r>
      <w:r w:rsidR="006B1646">
        <w:rPr>
          <w:sz w:val="28"/>
        </w:rPr>
        <w:t>a letteratura, vol.1</w:t>
      </w:r>
    </w:p>
    <w:p w:rsidR="00921DD2" w:rsidRDefault="00921DD2" w:rsidP="00A671C7">
      <w:pPr>
        <w:rPr>
          <w:sz w:val="28"/>
        </w:rPr>
      </w:pPr>
      <w:r>
        <w:rPr>
          <w:sz w:val="28"/>
        </w:rPr>
        <w:t>Introduzione: il Medioevo, lo scenario, storia, società, cultura, idee pp.2-22</w:t>
      </w:r>
    </w:p>
    <w:p w:rsidR="00921DD2" w:rsidRDefault="00921DD2" w:rsidP="00A671C7">
      <w:pPr>
        <w:rPr>
          <w:sz w:val="28"/>
        </w:rPr>
      </w:pPr>
      <w:r>
        <w:rPr>
          <w:sz w:val="28"/>
        </w:rPr>
        <w:t>L'età cortese: il contesto sociale, la cavalleria, gli ideali cavallereschi pp.26-28</w:t>
      </w:r>
    </w:p>
    <w:p w:rsidR="00921DD2" w:rsidRDefault="00921DD2" w:rsidP="00A671C7">
      <w:pPr>
        <w:rPr>
          <w:sz w:val="28"/>
        </w:rPr>
      </w:pPr>
      <w:r>
        <w:rPr>
          <w:sz w:val="28"/>
        </w:rPr>
        <w:t>La società cortese e i suoi valori, l'amor cortese pp.30-32</w:t>
      </w:r>
    </w:p>
    <w:p w:rsidR="00921DD2" w:rsidRDefault="00921DD2" w:rsidP="00A671C7">
      <w:pPr>
        <w:rPr>
          <w:sz w:val="28"/>
        </w:rPr>
      </w:pPr>
      <w:r>
        <w:rPr>
          <w:sz w:val="28"/>
        </w:rPr>
        <w:t>Le forme della letteratura nell'età cortese. Le Chansons</w:t>
      </w:r>
      <w:r w:rsidR="00B634E9">
        <w:rPr>
          <w:sz w:val="28"/>
        </w:rPr>
        <w:t xml:space="preserve"> de </w:t>
      </w:r>
      <w:proofErr w:type="spellStart"/>
      <w:r w:rsidR="00B634E9">
        <w:rPr>
          <w:sz w:val="28"/>
        </w:rPr>
        <w:t>geste</w:t>
      </w:r>
      <w:proofErr w:type="spellEnd"/>
      <w:r w:rsidR="00B634E9">
        <w:rPr>
          <w:sz w:val="28"/>
        </w:rPr>
        <w:t xml:space="preserve"> pp.45-48</w:t>
      </w:r>
    </w:p>
    <w:p w:rsidR="00B634E9" w:rsidRDefault="00B634E9" w:rsidP="00A671C7">
      <w:pPr>
        <w:rPr>
          <w:sz w:val="28"/>
        </w:rPr>
      </w:pPr>
      <w:r>
        <w:rPr>
          <w:sz w:val="28"/>
        </w:rPr>
        <w:t>Il romanzo cortese cavalleresco  pp.53-56</w:t>
      </w:r>
    </w:p>
    <w:p w:rsidR="00B634E9" w:rsidRDefault="00B634E9" w:rsidP="00A671C7">
      <w:pPr>
        <w:rPr>
          <w:sz w:val="28"/>
        </w:rPr>
      </w:pPr>
      <w:r>
        <w:rPr>
          <w:sz w:val="28"/>
        </w:rPr>
        <w:t>La lirica provenzale pp.63-65</w:t>
      </w:r>
    </w:p>
    <w:p w:rsidR="00B634E9" w:rsidRDefault="00B634E9" w:rsidP="00A671C7">
      <w:pPr>
        <w:rPr>
          <w:sz w:val="28"/>
        </w:rPr>
      </w:pPr>
      <w:proofErr w:type="spellStart"/>
      <w:r>
        <w:rPr>
          <w:sz w:val="28"/>
        </w:rPr>
        <w:t>Bernart</w:t>
      </w:r>
      <w:proofErr w:type="spellEnd"/>
      <w:r>
        <w:rPr>
          <w:sz w:val="28"/>
        </w:rPr>
        <w:t xml:space="preserve"> de </w:t>
      </w:r>
      <w:proofErr w:type="spellStart"/>
      <w:r>
        <w:rPr>
          <w:sz w:val="28"/>
        </w:rPr>
        <w:t>Ventadorn</w:t>
      </w:r>
      <w:proofErr w:type="spellEnd"/>
      <w:r>
        <w:rPr>
          <w:sz w:val="28"/>
        </w:rPr>
        <w:t xml:space="preserve">, Canzone della </w:t>
      </w:r>
      <w:proofErr w:type="spellStart"/>
      <w:r>
        <w:rPr>
          <w:sz w:val="28"/>
        </w:rPr>
        <w:t>lodoletta</w:t>
      </w:r>
      <w:proofErr w:type="spellEnd"/>
    </w:p>
    <w:p w:rsidR="00B634E9" w:rsidRDefault="00B634E9" w:rsidP="00A671C7">
      <w:pPr>
        <w:rPr>
          <w:sz w:val="28"/>
        </w:rPr>
      </w:pPr>
      <w:r>
        <w:rPr>
          <w:sz w:val="28"/>
        </w:rPr>
        <w:t>Andrea Cappellano, Natura e regole dell'amore</w:t>
      </w:r>
    </w:p>
    <w:p w:rsidR="00B634E9" w:rsidRDefault="00B634E9" w:rsidP="00A671C7">
      <w:pPr>
        <w:rPr>
          <w:sz w:val="28"/>
        </w:rPr>
      </w:pPr>
    </w:p>
    <w:p w:rsidR="00B634E9" w:rsidRDefault="00B634E9" w:rsidP="00A671C7">
      <w:pPr>
        <w:rPr>
          <w:sz w:val="28"/>
        </w:rPr>
      </w:pPr>
      <w:r>
        <w:rPr>
          <w:sz w:val="28"/>
        </w:rPr>
        <w:t>L'età comunale in Italia: lo scenario, storia, società, cultura, idee pp.78-97</w:t>
      </w:r>
    </w:p>
    <w:p w:rsidR="00B634E9" w:rsidRDefault="00B634E9" w:rsidP="00A671C7">
      <w:pPr>
        <w:rPr>
          <w:sz w:val="28"/>
        </w:rPr>
      </w:pPr>
      <w:r>
        <w:rPr>
          <w:sz w:val="28"/>
        </w:rPr>
        <w:t>Il sentimento religioso, la Chiesa e i movimenti ereticali, gli ordini mendicanti</w:t>
      </w:r>
    </w:p>
    <w:p w:rsidR="00B634E9" w:rsidRDefault="00B634E9" w:rsidP="00A671C7">
      <w:pPr>
        <w:rPr>
          <w:sz w:val="28"/>
        </w:rPr>
      </w:pPr>
      <w:r>
        <w:rPr>
          <w:sz w:val="28"/>
        </w:rPr>
        <w:t>I Francescani e la letteratura: San Francesco d'Assisi, Cantico di Frate Sole</w:t>
      </w:r>
    </w:p>
    <w:p w:rsidR="00B634E9" w:rsidRDefault="00B634E9" w:rsidP="00A671C7">
      <w:pPr>
        <w:rPr>
          <w:sz w:val="28"/>
        </w:rPr>
      </w:pPr>
      <w:proofErr w:type="spellStart"/>
      <w:r>
        <w:rPr>
          <w:sz w:val="28"/>
        </w:rPr>
        <w:t>Iacopone</w:t>
      </w:r>
      <w:proofErr w:type="spellEnd"/>
      <w:r>
        <w:rPr>
          <w:sz w:val="28"/>
        </w:rPr>
        <w:t xml:space="preserve"> da Todi, biografia e dalle Laude, Donna de Paradiso</w:t>
      </w:r>
    </w:p>
    <w:p w:rsidR="00B634E9" w:rsidRDefault="00B634E9" w:rsidP="00A671C7">
      <w:pPr>
        <w:rPr>
          <w:sz w:val="28"/>
        </w:rPr>
      </w:pPr>
    </w:p>
    <w:p w:rsidR="00B634E9" w:rsidRDefault="00B634E9" w:rsidP="00A671C7">
      <w:pPr>
        <w:rPr>
          <w:sz w:val="28"/>
        </w:rPr>
      </w:pPr>
      <w:r>
        <w:rPr>
          <w:sz w:val="28"/>
        </w:rPr>
        <w:t>La lirica del Duecento in Italia</w:t>
      </w:r>
      <w:r w:rsidR="00DC5EDF">
        <w:rPr>
          <w:sz w:val="28"/>
        </w:rPr>
        <w:t xml:space="preserve"> pp.160-61</w:t>
      </w:r>
    </w:p>
    <w:p w:rsidR="00DC5EDF" w:rsidRDefault="00DC5EDF" w:rsidP="00A671C7">
      <w:pPr>
        <w:rPr>
          <w:sz w:val="28"/>
        </w:rPr>
      </w:pPr>
    </w:p>
    <w:p w:rsidR="00DC5EDF" w:rsidRDefault="00DC5EDF" w:rsidP="00A671C7">
      <w:pPr>
        <w:rPr>
          <w:sz w:val="28"/>
        </w:rPr>
      </w:pPr>
      <w:r>
        <w:rPr>
          <w:sz w:val="28"/>
        </w:rPr>
        <w:t>La scuola siciliana</w:t>
      </w:r>
    </w:p>
    <w:p w:rsidR="00DC5EDF" w:rsidRDefault="00DC5EDF" w:rsidP="00A671C7">
      <w:pPr>
        <w:rPr>
          <w:sz w:val="28"/>
        </w:rPr>
      </w:pPr>
      <w:r>
        <w:rPr>
          <w:sz w:val="28"/>
        </w:rPr>
        <w:t>Iacopo da Lentini, biografia</w:t>
      </w:r>
    </w:p>
    <w:p w:rsidR="00DC5EDF" w:rsidRDefault="00DC5EDF" w:rsidP="00A671C7">
      <w:pPr>
        <w:rPr>
          <w:sz w:val="28"/>
        </w:rPr>
      </w:pPr>
      <w:r>
        <w:rPr>
          <w:sz w:val="28"/>
        </w:rPr>
        <w:t>Amore è un desio  pp.162 -63.</w:t>
      </w:r>
    </w:p>
    <w:p w:rsidR="00DC5EDF" w:rsidRDefault="00DC5EDF" w:rsidP="00A671C7">
      <w:pPr>
        <w:rPr>
          <w:sz w:val="28"/>
        </w:rPr>
      </w:pPr>
      <w:r>
        <w:rPr>
          <w:sz w:val="28"/>
        </w:rPr>
        <w:t>Io m'aggio posto in core  pp.190-91</w:t>
      </w:r>
    </w:p>
    <w:p w:rsidR="00DC5EDF" w:rsidRDefault="00DC5EDF" w:rsidP="00A671C7">
      <w:pPr>
        <w:rPr>
          <w:sz w:val="28"/>
        </w:rPr>
      </w:pPr>
      <w:r>
        <w:rPr>
          <w:sz w:val="28"/>
        </w:rPr>
        <w:t xml:space="preserve">La scuola toscana di transizione: </w:t>
      </w:r>
      <w:proofErr w:type="spellStart"/>
      <w:r>
        <w:rPr>
          <w:sz w:val="28"/>
        </w:rPr>
        <w:t>Guittone</w:t>
      </w:r>
      <w:proofErr w:type="spellEnd"/>
      <w:r>
        <w:rPr>
          <w:sz w:val="28"/>
        </w:rPr>
        <w:t xml:space="preserve"> d'Arezzo</w:t>
      </w:r>
    </w:p>
    <w:p w:rsidR="00DC5EDF" w:rsidRDefault="00DC5EDF" w:rsidP="00A671C7">
      <w:pPr>
        <w:rPr>
          <w:sz w:val="28"/>
        </w:rPr>
      </w:pPr>
    </w:p>
    <w:p w:rsidR="00DC5EDF" w:rsidRDefault="00DC5EDF" w:rsidP="00A671C7">
      <w:pPr>
        <w:rPr>
          <w:sz w:val="28"/>
        </w:rPr>
      </w:pPr>
      <w:r>
        <w:rPr>
          <w:sz w:val="28"/>
        </w:rPr>
        <w:t xml:space="preserve">Il "dolce </w:t>
      </w:r>
      <w:proofErr w:type="spellStart"/>
      <w:r>
        <w:rPr>
          <w:sz w:val="28"/>
        </w:rPr>
        <w:t>stil</w:t>
      </w:r>
      <w:proofErr w:type="spellEnd"/>
      <w:r>
        <w:rPr>
          <w:sz w:val="28"/>
        </w:rPr>
        <w:t xml:space="preserve"> novo" pp.167-68</w:t>
      </w:r>
    </w:p>
    <w:p w:rsidR="00151254" w:rsidRDefault="00DC5EDF" w:rsidP="00A671C7">
      <w:pPr>
        <w:rPr>
          <w:sz w:val="28"/>
        </w:rPr>
      </w:pPr>
      <w:r>
        <w:rPr>
          <w:sz w:val="28"/>
        </w:rPr>
        <w:t xml:space="preserve">Guido </w:t>
      </w:r>
      <w:proofErr w:type="spellStart"/>
      <w:r>
        <w:rPr>
          <w:sz w:val="28"/>
        </w:rPr>
        <w:t>Guinizzelli</w:t>
      </w:r>
      <w:proofErr w:type="spellEnd"/>
      <w:r>
        <w:rPr>
          <w:sz w:val="28"/>
        </w:rPr>
        <w:t xml:space="preserve">, </w:t>
      </w:r>
      <w:r w:rsidR="00151254">
        <w:rPr>
          <w:sz w:val="28"/>
        </w:rPr>
        <w:t xml:space="preserve"> biografia  e opere</w:t>
      </w:r>
    </w:p>
    <w:p w:rsidR="00DC5EDF" w:rsidRDefault="00DC5EDF" w:rsidP="00A671C7">
      <w:pPr>
        <w:rPr>
          <w:sz w:val="28"/>
        </w:rPr>
      </w:pPr>
      <w:r>
        <w:rPr>
          <w:sz w:val="28"/>
        </w:rPr>
        <w:t xml:space="preserve">Al </w:t>
      </w:r>
      <w:proofErr w:type="spellStart"/>
      <w:r>
        <w:rPr>
          <w:sz w:val="28"/>
        </w:rPr>
        <w:t>cor</w:t>
      </w:r>
      <w:proofErr w:type="spellEnd"/>
      <w:r>
        <w:rPr>
          <w:sz w:val="28"/>
        </w:rPr>
        <w:t xml:space="preserve"> gentil</w:t>
      </w:r>
    </w:p>
    <w:p w:rsidR="00DC5EDF" w:rsidRDefault="00DC5EDF" w:rsidP="00A671C7">
      <w:pPr>
        <w:rPr>
          <w:sz w:val="28"/>
        </w:rPr>
      </w:pPr>
      <w:r>
        <w:rPr>
          <w:sz w:val="28"/>
        </w:rPr>
        <w:t>Io voglio del ver</w:t>
      </w:r>
    </w:p>
    <w:p w:rsidR="00151254" w:rsidRDefault="00151254" w:rsidP="00A671C7">
      <w:pPr>
        <w:rPr>
          <w:sz w:val="28"/>
        </w:rPr>
      </w:pPr>
      <w:r>
        <w:rPr>
          <w:sz w:val="28"/>
        </w:rPr>
        <w:t xml:space="preserve">Guido Cavalcanti, biografia e opere </w:t>
      </w:r>
    </w:p>
    <w:p w:rsidR="00DC5EDF" w:rsidRDefault="00151254" w:rsidP="00A671C7">
      <w:pPr>
        <w:rPr>
          <w:sz w:val="28"/>
        </w:rPr>
      </w:pPr>
      <w:r>
        <w:rPr>
          <w:sz w:val="28"/>
        </w:rPr>
        <w:t xml:space="preserve">Chi è questa che </w:t>
      </w:r>
      <w:proofErr w:type="spellStart"/>
      <w:r>
        <w:rPr>
          <w:sz w:val="28"/>
        </w:rPr>
        <w:t>ven</w:t>
      </w:r>
      <w:proofErr w:type="spellEnd"/>
    </w:p>
    <w:p w:rsidR="00151254" w:rsidRDefault="00151254" w:rsidP="00A671C7">
      <w:pPr>
        <w:rPr>
          <w:sz w:val="28"/>
        </w:rPr>
      </w:pPr>
      <w:r>
        <w:rPr>
          <w:sz w:val="28"/>
        </w:rPr>
        <w:t>Voi che per gli occhi</w:t>
      </w:r>
    </w:p>
    <w:p w:rsidR="00151254" w:rsidRDefault="00151254" w:rsidP="00A671C7">
      <w:pPr>
        <w:rPr>
          <w:sz w:val="28"/>
        </w:rPr>
      </w:pPr>
      <w:r>
        <w:rPr>
          <w:sz w:val="28"/>
        </w:rPr>
        <w:t>Deh, spiriti miei</w:t>
      </w:r>
    </w:p>
    <w:p w:rsidR="00151254" w:rsidRDefault="00151254" w:rsidP="00A671C7">
      <w:pPr>
        <w:rPr>
          <w:sz w:val="28"/>
        </w:rPr>
      </w:pPr>
      <w:proofErr w:type="spellStart"/>
      <w:r>
        <w:rPr>
          <w:sz w:val="28"/>
        </w:rPr>
        <w:t>Perch'i</w:t>
      </w:r>
      <w:proofErr w:type="spellEnd"/>
      <w:r>
        <w:rPr>
          <w:sz w:val="28"/>
        </w:rPr>
        <w:t xml:space="preserve">' no spero </w:t>
      </w:r>
    </w:p>
    <w:p w:rsidR="00151254" w:rsidRDefault="00151254" w:rsidP="00A671C7">
      <w:pPr>
        <w:rPr>
          <w:sz w:val="28"/>
        </w:rPr>
      </w:pPr>
      <w:r>
        <w:rPr>
          <w:sz w:val="28"/>
        </w:rPr>
        <w:t>La figura dell'intellettuale nell'età comunale pp.186-87</w:t>
      </w:r>
    </w:p>
    <w:p w:rsidR="00151254" w:rsidRDefault="00151254" w:rsidP="00A671C7">
      <w:pPr>
        <w:rPr>
          <w:sz w:val="28"/>
        </w:rPr>
      </w:pPr>
    </w:p>
    <w:p w:rsidR="00151254" w:rsidRDefault="00151254" w:rsidP="00A671C7">
      <w:pPr>
        <w:rPr>
          <w:sz w:val="28"/>
        </w:rPr>
      </w:pPr>
      <w:r>
        <w:rPr>
          <w:sz w:val="28"/>
        </w:rPr>
        <w:t>La tradizione comico realistica e popolare nella letteratura del Medioevo</w:t>
      </w:r>
    </w:p>
    <w:p w:rsidR="00151254" w:rsidRDefault="00151254" w:rsidP="00A671C7">
      <w:pPr>
        <w:rPr>
          <w:sz w:val="28"/>
        </w:rPr>
      </w:pPr>
      <w:r>
        <w:rPr>
          <w:sz w:val="28"/>
        </w:rPr>
        <w:t xml:space="preserve">La poesia goliardica  e Carmina  </w:t>
      </w:r>
      <w:proofErr w:type="spellStart"/>
      <w:r>
        <w:rPr>
          <w:sz w:val="28"/>
        </w:rPr>
        <w:t>burana</w:t>
      </w:r>
      <w:proofErr w:type="spellEnd"/>
      <w:r>
        <w:rPr>
          <w:sz w:val="28"/>
        </w:rPr>
        <w:t xml:space="preserve">, In </w:t>
      </w:r>
      <w:proofErr w:type="spellStart"/>
      <w:r>
        <w:rPr>
          <w:sz w:val="28"/>
        </w:rPr>
        <w:t>taberna</w:t>
      </w:r>
      <w:proofErr w:type="spellEnd"/>
      <w:r>
        <w:rPr>
          <w:sz w:val="28"/>
        </w:rPr>
        <w:t xml:space="preserve"> quando </w:t>
      </w:r>
      <w:proofErr w:type="spellStart"/>
      <w:r>
        <w:rPr>
          <w:sz w:val="28"/>
        </w:rPr>
        <w:t>sumus</w:t>
      </w:r>
      <w:proofErr w:type="spellEnd"/>
      <w:r>
        <w:rPr>
          <w:sz w:val="28"/>
        </w:rPr>
        <w:t xml:space="preserve">  pp.209-11</w:t>
      </w:r>
    </w:p>
    <w:p w:rsidR="00151254" w:rsidRDefault="00151254" w:rsidP="00A671C7">
      <w:pPr>
        <w:rPr>
          <w:sz w:val="28"/>
        </w:rPr>
      </w:pPr>
    </w:p>
    <w:p w:rsidR="00151254" w:rsidRDefault="00151254" w:rsidP="00A671C7">
      <w:pPr>
        <w:rPr>
          <w:sz w:val="28"/>
        </w:rPr>
      </w:pPr>
      <w:r>
        <w:rPr>
          <w:sz w:val="28"/>
        </w:rPr>
        <w:t>DANTE ALIGHIERI</w:t>
      </w:r>
    </w:p>
    <w:p w:rsidR="00151254" w:rsidRDefault="00151254" w:rsidP="00A671C7">
      <w:pPr>
        <w:rPr>
          <w:sz w:val="28"/>
        </w:rPr>
      </w:pPr>
      <w:r>
        <w:rPr>
          <w:sz w:val="28"/>
        </w:rPr>
        <w:t>La vita  pp.222-29</w:t>
      </w:r>
    </w:p>
    <w:p w:rsidR="00151254" w:rsidRDefault="00151254" w:rsidP="00A671C7">
      <w:pPr>
        <w:rPr>
          <w:sz w:val="28"/>
        </w:rPr>
      </w:pPr>
      <w:r>
        <w:rPr>
          <w:sz w:val="28"/>
        </w:rPr>
        <w:t xml:space="preserve">La </w:t>
      </w:r>
      <w:r w:rsidR="00E76590">
        <w:rPr>
          <w:sz w:val="28"/>
        </w:rPr>
        <w:t>Vita nuova: genesi dell'opera, i contenuti, i significati pp.230-33</w:t>
      </w:r>
    </w:p>
    <w:p w:rsidR="00E76590" w:rsidRDefault="00E76590" w:rsidP="00A671C7">
      <w:pPr>
        <w:rPr>
          <w:sz w:val="28"/>
        </w:rPr>
      </w:pPr>
      <w:r>
        <w:rPr>
          <w:sz w:val="28"/>
        </w:rPr>
        <w:t>Donne ch'avete intelletto d'amore pp.239-42</w:t>
      </w:r>
    </w:p>
    <w:p w:rsidR="00E76590" w:rsidRDefault="00E76590" w:rsidP="00A671C7">
      <w:pPr>
        <w:rPr>
          <w:sz w:val="28"/>
        </w:rPr>
      </w:pPr>
      <w:r>
        <w:rPr>
          <w:sz w:val="28"/>
        </w:rPr>
        <w:t>Tanto gentile</w:t>
      </w:r>
    </w:p>
    <w:p w:rsidR="00E76590" w:rsidRDefault="00E76590" w:rsidP="00A671C7">
      <w:pPr>
        <w:rPr>
          <w:sz w:val="28"/>
        </w:rPr>
      </w:pPr>
      <w:r>
        <w:rPr>
          <w:sz w:val="28"/>
        </w:rPr>
        <w:t>Le Rime</w:t>
      </w:r>
    </w:p>
    <w:p w:rsidR="00E76590" w:rsidRDefault="00E76590" w:rsidP="00A671C7">
      <w:pPr>
        <w:rPr>
          <w:sz w:val="28"/>
        </w:rPr>
      </w:pPr>
      <w:r>
        <w:rPr>
          <w:sz w:val="28"/>
        </w:rPr>
        <w:t>Guido,</w:t>
      </w:r>
      <w:r w:rsidR="00CB471F">
        <w:rPr>
          <w:sz w:val="28"/>
        </w:rPr>
        <w:t xml:space="preserve"> </w:t>
      </w:r>
      <w:r>
        <w:rPr>
          <w:sz w:val="28"/>
        </w:rPr>
        <w:t>i' vorrei</w:t>
      </w:r>
    </w:p>
    <w:p w:rsidR="00E76590" w:rsidRDefault="00E76590" w:rsidP="00A671C7">
      <w:pPr>
        <w:rPr>
          <w:sz w:val="28"/>
        </w:rPr>
      </w:pPr>
      <w:r>
        <w:rPr>
          <w:sz w:val="28"/>
        </w:rPr>
        <w:t>Le altre opere di Dante : il Convivio, la Monarchia , le Epistole</w:t>
      </w:r>
      <w:r w:rsidR="00135074">
        <w:rPr>
          <w:sz w:val="28"/>
        </w:rPr>
        <w:t xml:space="preserve">: lettera a </w:t>
      </w:r>
      <w:proofErr w:type="spellStart"/>
      <w:r w:rsidR="00135074">
        <w:rPr>
          <w:sz w:val="28"/>
        </w:rPr>
        <w:t>Cangrande</w:t>
      </w:r>
      <w:proofErr w:type="spellEnd"/>
      <w:r w:rsidR="00135074">
        <w:rPr>
          <w:sz w:val="28"/>
        </w:rPr>
        <w:t xml:space="preserve"> della Scala.</w:t>
      </w:r>
    </w:p>
    <w:p w:rsidR="00E76590" w:rsidRDefault="00E76590" w:rsidP="00A671C7">
      <w:pPr>
        <w:rPr>
          <w:sz w:val="28"/>
        </w:rPr>
      </w:pPr>
    </w:p>
    <w:p w:rsidR="00E76590" w:rsidRDefault="00E76590" w:rsidP="00A671C7">
      <w:pPr>
        <w:rPr>
          <w:sz w:val="28"/>
        </w:rPr>
      </w:pPr>
      <w:r>
        <w:rPr>
          <w:sz w:val="28"/>
        </w:rPr>
        <w:t>La Divina commedia, l'Inferno</w:t>
      </w:r>
      <w:r w:rsidR="00CB471F">
        <w:rPr>
          <w:sz w:val="28"/>
        </w:rPr>
        <w:t>,</w:t>
      </w:r>
      <w:r>
        <w:rPr>
          <w:sz w:val="28"/>
        </w:rPr>
        <w:t xml:space="preserve">  nozioni generali</w:t>
      </w:r>
      <w:r w:rsidR="00135074">
        <w:rPr>
          <w:sz w:val="28"/>
        </w:rPr>
        <w:t xml:space="preserve"> e struttura</w:t>
      </w:r>
      <w:r w:rsidR="00CB471F">
        <w:rPr>
          <w:sz w:val="28"/>
        </w:rPr>
        <w:t xml:space="preserve">. </w:t>
      </w:r>
      <w:r>
        <w:rPr>
          <w:sz w:val="28"/>
        </w:rPr>
        <w:t>Lettura, analisi e commento dei seguenti canti dell'Inferno:  I, III, V, VI, X, XIII, XV, XIX, XXVI, XXXIII vv.1-90. Sintesi degli altri canti non letti e commentati.</w:t>
      </w:r>
    </w:p>
    <w:p w:rsidR="00135074" w:rsidRDefault="00135074" w:rsidP="00A671C7">
      <w:pPr>
        <w:rPr>
          <w:sz w:val="28"/>
        </w:rPr>
      </w:pPr>
    </w:p>
    <w:p w:rsidR="00135074" w:rsidRDefault="00135074" w:rsidP="00A671C7">
      <w:pPr>
        <w:rPr>
          <w:sz w:val="28"/>
        </w:rPr>
      </w:pPr>
      <w:r>
        <w:rPr>
          <w:sz w:val="28"/>
        </w:rPr>
        <w:t>GIOVANNI BOCCACCIO</w:t>
      </w:r>
    </w:p>
    <w:p w:rsidR="00135074" w:rsidRDefault="00135074" w:rsidP="00A671C7">
      <w:pPr>
        <w:rPr>
          <w:sz w:val="28"/>
        </w:rPr>
      </w:pPr>
      <w:r>
        <w:rPr>
          <w:sz w:val="28"/>
        </w:rPr>
        <w:t>La vita pp. 470-7</w:t>
      </w:r>
      <w:r w:rsidR="00565E8B">
        <w:rPr>
          <w:sz w:val="28"/>
        </w:rPr>
        <w:t xml:space="preserve">1, l </w:t>
      </w:r>
      <w:r>
        <w:rPr>
          <w:sz w:val="28"/>
        </w:rPr>
        <w:t xml:space="preserve">e opere del periodo napoletano: La caccia di Diana, il </w:t>
      </w:r>
      <w:proofErr w:type="spellStart"/>
      <w:r>
        <w:rPr>
          <w:sz w:val="28"/>
        </w:rPr>
        <w:t>Filostrato</w:t>
      </w:r>
      <w:proofErr w:type="spellEnd"/>
      <w:r>
        <w:rPr>
          <w:sz w:val="28"/>
        </w:rPr>
        <w:t xml:space="preserve">, Il </w:t>
      </w:r>
      <w:proofErr w:type="spellStart"/>
      <w:r>
        <w:rPr>
          <w:sz w:val="28"/>
        </w:rPr>
        <w:t>Filocolo</w:t>
      </w:r>
      <w:proofErr w:type="spellEnd"/>
      <w:r>
        <w:rPr>
          <w:sz w:val="28"/>
        </w:rPr>
        <w:t xml:space="preserve">,  </w:t>
      </w:r>
      <w:proofErr w:type="spellStart"/>
      <w:r>
        <w:rPr>
          <w:sz w:val="28"/>
        </w:rPr>
        <w:t>Teseida</w:t>
      </w:r>
      <w:proofErr w:type="spellEnd"/>
      <w:r>
        <w:rPr>
          <w:sz w:val="28"/>
        </w:rPr>
        <w:t xml:space="preserve"> pp.473-74</w:t>
      </w:r>
    </w:p>
    <w:p w:rsidR="00135074" w:rsidRDefault="00135074" w:rsidP="00A671C7">
      <w:pPr>
        <w:rPr>
          <w:sz w:val="28"/>
        </w:rPr>
      </w:pPr>
      <w:r>
        <w:rPr>
          <w:sz w:val="28"/>
        </w:rPr>
        <w:t xml:space="preserve">Le opere del periodo fiorentino: la </w:t>
      </w:r>
      <w:proofErr w:type="spellStart"/>
      <w:r>
        <w:rPr>
          <w:sz w:val="28"/>
        </w:rPr>
        <w:t>Comedia</w:t>
      </w:r>
      <w:proofErr w:type="spellEnd"/>
      <w:r>
        <w:rPr>
          <w:sz w:val="28"/>
        </w:rPr>
        <w:t xml:space="preserve"> delle Ninfe fiorentine, l'Amorosa visione, l'Elegia di Madonna Fiammetta, Il Ninfale fiesolano pp.474-76</w:t>
      </w:r>
    </w:p>
    <w:p w:rsidR="00135074" w:rsidRDefault="00135074" w:rsidP="00A671C7">
      <w:pPr>
        <w:rPr>
          <w:sz w:val="28"/>
        </w:rPr>
      </w:pPr>
      <w:r>
        <w:rPr>
          <w:sz w:val="28"/>
        </w:rPr>
        <w:t>Decameron, struttura dell'opera</w:t>
      </w:r>
    </w:p>
    <w:p w:rsidR="00135074" w:rsidRDefault="00135074" w:rsidP="00A671C7">
      <w:pPr>
        <w:rPr>
          <w:sz w:val="28"/>
        </w:rPr>
      </w:pPr>
      <w:r>
        <w:rPr>
          <w:sz w:val="28"/>
        </w:rPr>
        <w:t>Il proemio e la dedica alle donne pp. 493-95</w:t>
      </w:r>
    </w:p>
    <w:p w:rsidR="00135074" w:rsidRDefault="00135074" w:rsidP="00A671C7">
      <w:pPr>
        <w:rPr>
          <w:sz w:val="28"/>
        </w:rPr>
      </w:pPr>
      <w:r>
        <w:rPr>
          <w:sz w:val="28"/>
        </w:rPr>
        <w:t>La peste pp.496-501</w:t>
      </w:r>
    </w:p>
    <w:p w:rsidR="00150CC6" w:rsidRDefault="00150CC6" w:rsidP="00A671C7">
      <w:pPr>
        <w:rPr>
          <w:sz w:val="28"/>
        </w:rPr>
      </w:pPr>
      <w:r>
        <w:rPr>
          <w:sz w:val="28"/>
        </w:rPr>
        <w:t xml:space="preserve">Ser </w:t>
      </w:r>
      <w:proofErr w:type="spellStart"/>
      <w:r>
        <w:rPr>
          <w:sz w:val="28"/>
        </w:rPr>
        <w:t>Ciappelletto</w:t>
      </w:r>
      <w:proofErr w:type="spellEnd"/>
    </w:p>
    <w:p w:rsidR="00150CC6" w:rsidRDefault="00150CC6" w:rsidP="00A671C7">
      <w:pPr>
        <w:rPr>
          <w:sz w:val="28"/>
        </w:rPr>
      </w:pPr>
      <w:r>
        <w:rPr>
          <w:sz w:val="28"/>
        </w:rPr>
        <w:t>Landolfo Rufolo</w:t>
      </w:r>
    </w:p>
    <w:p w:rsidR="00150CC6" w:rsidRDefault="00150CC6" w:rsidP="00A671C7">
      <w:pPr>
        <w:rPr>
          <w:sz w:val="28"/>
        </w:rPr>
      </w:pPr>
      <w:r>
        <w:rPr>
          <w:sz w:val="28"/>
        </w:rPr>
        <w:t>Andreuccio da Perugia</w:t>
      </w:r>
    </w:p>
    <w:p w:rsidR="00150CC6" w:rsidRDefault="00150CC6" w:rsidP="00A671C7">
      <w:pPr>
        <w:rPr>
          <w:sz w:val="28"/>
        </w:rPr>
      </w:pPr>
      <w:r>
        <w:rPr>
          <w:sz w:val="28"/>
        </w:rPr>
        <w:t xml:space="preserve">Tancredi e </w:t>
      </w:r>
      <w:proofErr w:type="spellStart"/>
      <w:r>
        <w:rPr>
          <w:sz w:val="28"/>
        </w:rPr>
        <w:t>Ghismunda</w:t>
      </w:r>
      <w:proofErr w:type="spellEnd"/>
    </w:p>
    <w:p w:rsidR="008A36B1" w:rsidRDefault="008A36B1" w:rsidP="00A671C7">
      <w:pPr>
        <w:rPr>
          <w:sz w:val="28"/>
        </w:rPr>
      </w:pPr>
      <w:proofErr w:type="spellStart"/>
      <w:r>
        <w:rPr>
          <w:sz w:val="28"/>
        </w:rPr>
        <w:t>Lisabetta</w:t>
      </w:r>
      <w:proofErr w:type="spellEnd"/>
      <w:r>
        <w:rPr>
          <w:sz w:val="28"/>
        </w:rPr>
        <w:t xml:space="preserve"> da Messina</w:t>
      </w:r>
    </w:p>
    <w:p w:rsidR="008A36B1" w:rsidRDefault="008A36B1" w:rsidP="00A671C7">
      <w:pPr>
        <w:rPr>
          <w:sz w:val="28"/>
        </w:rPr>
      </w:pPr>
      <w:proofErr w:type="spellStart"/>
      <w:r>
        <w:rPr>
          <w:sz w:val="28"/>
        </w:rPr>
        <w:t>Nastagio</w:t>
      </w:r>
      <w:proofErr w:type="spellEnd"/>
      <w:r>
        <w:rPr>
          <w:sz w:val="28"/>
        </w:rPr>
        <w:t xml:space="preserve"> degli Onesti</w:t>
      </w:r>
    </w:p>
    <w:p w:rsidR="008A36B1" w:rsidRDefault="008A36B1" w:rsidP="00A671C7">
      <w:pPr>
        <w:rPr>
          <w:sz w:val="28"/>
        </w:rPr>
      </w:pPr>
      <w:r>
        <w:rPr>
          <w:sz w:val="28"/>
        </w:rPr>
        <w:t xml:space="preserve">Federigo degli </w:t>
      </w:r>
      <w:proofErr w:type="spellStart"/>
      <w:r>
        <w:rPr>
          <w:sz w:val="28"/>
        </w:rPr>
        <w:t>Alberighi</w:t>
      </w:r>
      <w:proofErr w:type="spellEnd"/>
    </w:p>
    <w:p w:rsidR="008A36B1" w:rsidRDefault="008A36B1" w:rsidP="00A671C7">
      <w:pPr>
        <w:rPr>
          <w:sz w:val="28"/>
        </w:rPr>
      </w:pPr>
      <w:r>
        <w:rPr>
          <w:sz w:val="28"/>
        </w:rPr>
        <w:t>Cisti fornaio</w:t>
      </w:r>
    </w:p>
    <w:p w:rsidR="008A36B1" w:rsidRDefault="008A36B1" w:rsidP="00A671C7">
      <w:pPr>
        <w:rPr>
          <w:sz w:val="28"/>
        </w:rPr>
      </w:pPr>
      <w:r>
        <w:rPr>
          <w:sz w:val="28"/>
        </w:rPr>
        <w:t>Guido Cavalcanti</w:t>
      </w:r>
    </w:p>
    <w:p w:rsidR="008A36B1" w:rsidRDefault="008A36B1" w:rsidP="00A671C7">
      <w:pPr>
        <w:rPr>
          <w:sz w:val="28"/>
        </w:rPr>
      </w:pPr>
      <w:r>
        <w:rPr>
          <w:sz w:val="28"/>
        </w:rPr>
        <w:t>Frate Cipolla</w:t>
      </w:r>
    </w:p>
    <w:p w:rsidR="008A36B1" w:rsidRDefault="008A36B1" w:rsidP="00A671C7">
      <w:pPr>
        <w:rPr>
          <w:sz w:val="28"/>
        </w:rPr>
      </w:pPr>
      <w:r>
        <w:rPr>
          <w:sz w:val="28"/>
        </w:rPr>
        <w:t>Calandrino e l'elitropia</w:t>
      </w:r>
    </w:p>
    <w:p w:rsidR="008A36B1" w:rsidRDefault="008A36B1" w:rsidP="00A671C7">
      <w:pPr>
        <w:rPr>
          <w:sz w:val="28"/>
        </w:rPr>
      </w:pPr>
      <w:r>
        <w:rPr>
          <w:sz w:val="28"/>
        </w:rPr>
        <w:t>Griselda</w:t>
      </w:r>
    </w:p>
    <w:p w:rsidR="008A36B1" w:rsidRDefault="008A36B1" w:rsidP="00A671C7">
      <w:pPr>
        <w:rPr>
          <w:sz w:val="28"/>
        </w:rPr>
      </w:pPr>
    </w:p>
    <w:p w:rsidR="008A36B1" w:rsidRDefault="008A36B1" w:rsidP="00A671C7">
      <w:pPr>
        <w:rPr>
          <w:sz w:val="28"/>
        </w:rPr>
      </w:pPr>
      <w:r>
        <w:rPr>
          <w:sz w:val="28"/>
        </w:rPr>
        <w:t>FRANCESCO PETRARCA</w:t>
      </w:r>
    </w:p>
    <w:p w:rsidR="008A36B1" w:rsidRDefault="008A36B1" w:rsidP="00A671C7">
      <w:pPr>
        <w:rPr>
          <w:sz w:val="28"/>
        </w:rPr>
      </w:pPr>
      <w:r>
        <w:rPr>
          <w:sz w:val="28"/>
        </w:rPr>
        <w:t>La vita pp.386-89</w:t>
      </w:r>
    </w:p>
    <w:p w:rsidR="008A36B1" w:rsidRDefault="008A36B1" w:rsidP="00A671C7">
      <w:pPr>
        <w:rPr>
          <w:sz w:val="28"/>
        </w:rPr>
      </w:pPr>
      <w:r>
        <w:rPr>
          <w:sz w:val="28"/>
        </w:rPr>
        <w:t>Petrarca come nuova  figura di intellettuale</w:t>
      </w:r>
    </w:p>
    <w:p w:rsidR="008A36B1" w:rsidRDefault="008A36B1" w:rsidP="00A671C7">
      <w:pPr>
        <w:rPr>
          <w:sz w:val="28"/>
        </w:rPr>
      </w:pPr>
      <w:r>
        <w:rPr>
          <w:sz w:val="28"/>
        </w:rPr>
        <w:t>Le opere religioso-morali</w:t>
      </w:r>
    </w:p>
    <w:p w:rsidR="008A36B1" w:rsidRDefault="008A36B1" w:rsidP="00A671C7">
      <w:pPr>
        <w:rPr>
          <w:sz w:val="28"/>
        </w:rPr>
      </w:pPr>
      <w:r>
        <w:rPr>
          <w:sz w:val="28"/>
        </w:rPr>
        <w:t xml:space="preserve">Il modello di Agostino e il </w:t>
      </w:r>
      <w:proofErr w:type="spellStart"/>
      <w:r>
        <w:rPr>
          <w:sz w:val="28"/>
        </w:rPr>
        <w:t>Secretum</w:t>
      </w:r>
      <w:proofErr w:type="spellEnd"/>
    </w:p>
    <w:p w:rsidR="008A36B1" w:rsidRDefault="008A36B1" w:rsidP="00A671C7">
      <w:pPr>
        <w:rPr>
          <w:sz w:val="28"/>
        </w:rPr>
      </w:pPr>
      <w:r>
        <w:rPr>
          <w:sz w:val="28"/>
        </w:rPr>
        <w:t>Una malattia interiore: l'accidia pp. 395-402</w:t>
      </w:r>
    </w:p>
    <w:p w:rsidR="008A36B1" w:rsidRDefault="008A36B1" w:rsidP="00A671C7">
      <w:pPr>
        <w:rPr>
          <w:sz w:val="28"/>
        </w:rPr>
      </w:pPr>
      <w:r>
        <w:rPr>
          <w:sz w:val="28"/>
        </w:rPr>
        <w:t xml:space="preserve">Le opere umanistiche: le raccolte epistolari, l'Africa, il De </w:t>
      </w:r>
      <w:proofErr w:type="spellStart"/>
      <w:r>
        <w:rPr>
          <w:sz w:val="28"/>
        </w:rPr>
        <w:t>viris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illustribus</w:t>
      </w:r>
      <w:proofErr w:type="spellEnd"/>
    </w:p>
    <w:p w:rsidR="008A36B1" w:rsidRDefault="008A36B1" w:rsidP="00A671C7">
      <w:pPr>
        <w:rPr>
          <w:sz w:val="28"/>
        </w:rPr>
      </w:pPr>
      <w:r>
        <w:rPr>
          <w:sz w:val="28"/>
        </w:rPr>
        <w:t>Dalle Familiari, IV 1 L'ascesa al Monte Ventoso</w:t>
      </w:r>
    </w:p>
    <w:p w:rsidR="008A36B1" w:rsidRDefault="008A36B1" w:rsidP="00A671C7">
      <w:pPr>
        <w:rPr>
          <w:sz w:val="28"/>
        </w:rPr>
      </w:pPr>
      <w:r>
        <w:rPr>
          <w:sz w:val="28"/>
        </w:rPr>
        <w:t>Il Canzoniere: la formazione del Canzoniere, l'amore per Laura, la figura di Laura, il paesaggio e le situazioni della vicenda amorosa</w:t>
      </w:r>
      <w:r w:rsidR="00372C13">
        <w:rPr>
          <w:sz w:val="28"/>
        </w:rPr>
        <w:t>, l'amore per la gloria, il dissidio petrarchesco, lingua e stile nel Canzoniere</w:t>
      </w:r>
    </w:p>
    <w:p w:rsidR="00372C13" w:rsidRDefault="00372C13" w:rsidP="00A671C7">
      <w:pPr>
        <w:rPr>
          <w:sz w:val="28"/>
        </w:rPr>
      </w:pPr>
      <w:r>
        <w:rPr>
          <w:sz w:val="28"/>
        </w:rPr>
        <w:t>Dal Canzoniere:</w:t>
      </w:r>
    </w:p>
    <w:p w:rsidR="00372C13" w:rsidRDefault="00372C13" w:rsidP="00A671C7">
      <w:pPr>
        <w:rPr>
          <w:sz w:val="28"/>
        </w:rPr>
      </w:pPr>
      <w:r>
        <w:rPr>
          <w:sz w:val="28"/>
        </w:rPr>
        <w:t xml:space="preserve">Voi ch'ascoltate, </w:t>
      </w:r>
    </w:p>
    <w:p w:rsidR="00372C13" w:rsidRDefault="00372C13" w:rsidP="00A671C7">
      <w:pPr>
        <w:rPr>
          <w:sz w:val="28"/>
        </w:rPr>
      </w:pPr>
      <w:proofErr w:type="spellStart"/>
      <w:r>
        <w:rPr>
          <w:sz w:val="28"/>
        </w:rPr>
        <w:t>Movesi</w:t>
      </w:r>
      <w:proofErr w:type="spellEnd"/>
      <w:r>
        <w:rPr>
          <w:sz w:val="28"/>
        </w:rPr>
        <w:t xml:space="preserve"> il </w:t>
      </w:r>
      <w:proofErr w:type="spellStart"/>
      <w:r>
        <w:rPr>
          <w:sz w:val="28"/>
        </w:rPr>
        <w:t>vecchiarel</w:t>
      </w:r>
      <w:proofErr w:type="spellEnd"/>
    </w:p>
    <w:p w:rsidR="00372C13" w:rsidRDefault="00372C13" w:rsidP="00A671C7">
      <w:pPr>
        <w:rPr>
          <w:sz w:val="28"/>
        </w:rPr>
      </w:pPr>
      <w:r>
        <w:rPr>
          <w:sz w:val="28"/>
        </w:rPr>
        <w:t>Solo e pensoso</w:t>
      </w:r>
    </w:p>
    <w:p w:rsidR="00372C13" w:rsidRDefault="00372C13" w:rsidP="00A671C7">
      <w:pPr>
        <w:rPr>
          <w:sz w:val="28"/>
        </w:rPr>
      </w:pPr>
      <w:r>
        <w:rPr>
          <w:sz w:val="28"/>
        </w:rPr>
        <w:t xml:space="preserve">Erano i </w:t>
      </w:r>
      <w:proofErr w:type="spellStart"/>
      <w:r>
        <w:rPr>
          <w:sz w:val="28"/>
        </w:rPr>
        <w:t>capei</w:t>
      </w:r>
      <w:proofErr w:type="spellEnd"/>
      <w:r>
        <w:rPr>
          <w:sz w:val="28"/>
        </w:rPr>
        <w:t xml:space="preserve"> d'oro</w:t>
      </w:r>
    </w:p>
    <w:p w:rsidR="00372C13" w:rsidRDefault="00372C13" w:rsidP="00A671C7">
      <w:pPr>
        <w:rPr>
          <w:sz w:val="28"/>
        </w:rPr>
      </w:pPr>
      <w:r>
        <w:rPr>
          <w:sz w:val="28"/>
        </w:rPr>
        <w:t>Italia mia</w:t>
      </w:r>
    </w:p>
    <w:p w:rsidR="00372C13" w:rsidRDefault="00372C13" w:rsidP="00A671C7">
      <w:pPr>
        <w:rPr>
          <w:sz w:val="28"/>
        </w:rPr>
      </w:pPr>
    </w:p>
    <w:p w:rsidR="00372C13" w:rsidRDefault="00372C13" w:rsidP="00A671C7">
      <w:pPr>
        <w:rPr>
          <w:sz w:val="28"/>
        </w:rPr>
      </w:pPr>
      <w:r>
        <w:rPr>
          <w:sz w:val="28"/>
        </w:rPr>
        <w:t xml:space="preserve">GLI STUDENTI CON SOSPENSIONE DI GIUDIZIO: dovranno rivedere </w:t>
      </w:r>
      <w:r w:rsidR="00B3107B">
        <w:rPr>
          <w:sz w:val="28"/>
        </w:rPr>
        <w:t xml:space="preserve"> </w:t>
      </w:r>
      <w:r>
        <w:rPr>
          <w:sz w:val="28"/>
        </w:rPr>
        <w:t>in tutte  le sue parti il programma svolto durante l'anno scolastico, curando sia l'esposizione  orale che scritta nella forma dell'analisi del testo e del tema tradizionale. Se promossi, in tempi  ragionevolmente brevi, svolgeranno anche il lavoro assegnato ai compagni con promozione a giugno.</w:t>
      </w:r>
    </w:p>
    <w:p w:rsidR="00372C13" w:rsidRDefault="00372C13" w:rsidP="00A671C7">
      <w:pPr>
        <w:rPr>
          <w:sz w:val="28"/>
        </w:rPr>
      </w:pPr>
    </w:p>
    <w:p w:rsidR="00372C13" w:rsidRDefault="00372C13" w:rsidP="00A671C7">
      <w:pPr>
        <w:rPr>
          <w:sz w:val="28"/>
        </w:rPr>
      </w:pPr>
      <w:r>
        <w:rPr>
          <w:sz w:val="28"/>
        </w:rPr>
        <w:t>GLI STUDENTI PROMOSSI A GIUGNO  per agevolare la trattazione di autori importanti del programma della classe quarta, leggeranno, facendone  relazione scritta, i seguenti testi ( i primi tre  commedie e l'ultimo romanzo epistolare):</w:t>
      </w:r>
    </w:p>
    <w:p w:rsidR="00372C13" w:rsidRDefault="00372C13" w:rsidP="00A671C7">
      <w:pPr>
        <w:rPr>
          <w:sz w:val="28"/>
        </w:rPr>
      </w:pPr>
      <w:r>
        <w:rPr>
          <w:sz w:val="28"/>
        </w:rPr>
        <w:t xml:space="preserve"> 1.Machiavelli, La mandragola</w:t>
      </w:r>
    </w:p>
    <w:p w:rsidR="00372C13" w:rsidRDefault="00372C13" w:rsidP="00A671C7">
      <w:pPr>
        <w:rPr>
          <w:sz w:val="28"/>
        </w:rPr>
      </w:pPr>
      <w:r>
        <w:rPr>
          <w:sz w:val="28"/>
        </w:rPr>
        <w:t>2.Goldoni, La locandiera</w:t>
      </w:r>
    </w:p>
    <w:p w:rsidR="00372C13" w:rsidRDefault="00565E8B" w:rsidP="00A671C7">
      <w:pPr>
        <w:rPr>
          <w:sz w:val="28"/>
        </w:rPr>
      </w:pPr>
      <w:r>
        <w:rPr>
          <w:sz w:val="28"/>
        </w:rPr>
        <w:t>3.Goldoni, La bottega del caffè</w:t>
      </w:r>
    </w:p>
    <w:p w:rsidR="00565E8B" w:rsidRDefault="00565E8B" w:rsidP="00A671C7">
      <w:pPr>
        <w:rPr>
          <w:sz w:val="28"/>
        </w:rPr>
      </w:pPr>
      <w:r>
        <w:rPr>
          <w:sz w:val="28"/>
        </w:rPr>
        <w:t>4. Foscolo, Le ultime lettere di Iacopo Ortis</w:t>
      </w:r>
    </w:p>
    <w:p w:rsidR="00565E8B" w:rsidRDefault="00565E8B" w:rsidP="00A671C7">
      <w:pPr>
        <w:rPr>
          <w:sz w:val="28"/>
        </w:rPr>
      </w:pPr>
    </w:p>
    <w:p w:rsidR="00565E8B" w:rsidRDefault="00565E8B" w:rsidP="00A671C7">
      <w:pPr>
        <w:rPr>
          <w:sz w:val="28"/>
        </w:rPr>
      </w:pPr>
      <w:r>
        <w:rPr>
          <w:sz w:val="28"/>
        </w:rPr>
        <w:t>N.B La relazione dovrà contenere:</w:t>
      </w:r>
    </w:p>
    <w:p w:rsidR="00565E8B" w:rsidRDefault="00565E8B" w:rsidP="00A671C7">
      <w:pPr>
        <w:rPr>
          <w:sz w:val="28"/>
        </w:rPr>
      </w:pPr>
      <w:r>
        <w:rPr>
          <w:sz w:val="28"/>
        </w:rPr>
        <w:t>1. tempo, luogo, durata della storia e motivazione del titolo</w:t>
      </w:r>
    </w:p>
    <w:p w:rsidR="00565E8B" w:rsidRDefault="00565E8B" w:rsidP="00A671C7">
      <w:pPr>
        <w:rPr>
          <w:sz w:val="28"/>
        </w:rPr>
      </w:pPr>
      <w:r>
        <w:rPr>
          <w:sz w:val="28"/>
        </w:rPr>
        <w:t>2.sintesi esauriente della vicenda</w:t>
      </w:r>
    </w:p>
    <w:p w:rsidR="008A36B1" w:rsidRDefault="00565E8B" w:rsidP="00A671C7">
      <w:pPr>
        <w:rPr>
          <w:sz w:val="28"/>
        </w:rPr>
      </w:pPr>
      <w:r>
        <w:rPr>
          <w:sz w:val="28"/>
        </w:rPr>
        <w:t>3 analisi dei personaggi e relazioni fra di loro</w:t>
      </w:r>
    </w:p>
    <w:p w:rsidR="00565E8B" w:rsidRDefault="00565E8B" w:rsidP="00A671C7">
      <w:pPr>
        <w:rPr>
          <w:sz w:val="28"/>
        </w:rPr>
      </w:pPr>
      <w:r>
        <w:rPr>
          <w:sz w:val="28"/>
        </w:rPr>
        <w:t>4.individuazione di passi significativi e loro commento</w:t>
      </w:r>
    </w:p>
    <w:p w:rsidR="00565E8B" w:rsidRDefault="00565E8B" w:rsidP="00A671C7">
      <w:pPr>
        <w:rPr>
          <w:sz w:val="28"/>
        </w:rPr>
      </w:pPr>
      <w:r>
        <w:rPr>
          <w:sz w:val="28"/>
        </w:rPr>
        <w:t>5.messaggio dell'autore</w:t>
      </w:r>
    </w:p>
    <w:p w:rsidR="00565E8B" w:rsidRDefault="00565E8B" w:rsidP="00A671C7">
      <w:pPr>
        <w:rPr>
          <w:sz w:val="28"/>
        </w:rPr>
      </w:pPr>
      <w:r>
        <w:rPr>
          <w:sz w:val="28"/>
        </w:rPr>
        <w:t>6.lingua e stile</w:t>
      </w:r>
    </w:p>
    <w:p w:rsidR="00B84BD1" w:rsidRDefault="00565E8B" w:rsidP="00A671C7">
      <w:pPr>
        <w:rPr>
          <w:sz w:val="28"/>
        </w:rPr>
      </w:pPr>
      <w:r>
        <w:rPr>
          <w:sz w:val="28"/>
        </w:rPr>
        <w:t>7.valutazioni personali</w:t>
      </w:r>
    </w:p>
    <w:p w:rsidR="00344130" w:rsidRDefault="00481E2E" w:rsidP="00A671C7">
      <w:pPr>
        <w:rPr>
          <w:sz w:val="28"/>
        </w:rPr>
      </w:pPr>
      <w:r>
        <w:rPr>
          <w:sz w:val="28"/>
        </w:rPr>
        <w:fldChar w:fldCharType="end"/>
      </w:r>
      <w:bookmarkEnd w:id="4"/>
      <w:r>
        <w:rPr>
          <w:sz w:val="28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344130"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 w:rsidR="0077613B">
        <w:rPr>
          <w:rFonts w:ascii="Cambria Math" w:hAnsi="Cambria Math" w:cs="Cambria Math"/>
          <w:sz w:val="28"/>
        </w:rPr>
        <w:t> </w:t>
      </w:r>
      <w:r w:rsidR="0077613B">
        <w:rPr>
          <w:rFonts w:ascii="Cambria Math" w:hAnsi="Cambria Math" w:cs="Cambria Math"/>
          <w:sz w:val="28"/>
        </w:rPr>
        <w:t> </w:t>
      </w:r>
      <w:r>
        <w:rPr>
          <w:sz w:val="28"/>
        </w:rPr>
        <w:fldChar w:fldCharType="end"/>
      </w:r>
      <w:bookmarkEnd w:id="5"/>
    </w:p>
    <w:p w:rsidR="00344130" w:rsidRDefault="00344130">
      <w:pPr>
        <w:rPr>
          <w:sz w:val="28"/>
        </w:rPr>
      </w:pPr>
    </w:p>
    <w:p w:rsidR="00344130" w:rsidRDefault="00344130">
      <w:pPr>
        <w:rPr>
          <w:sz w:val="28"/>
        </w:rPr>
      </w:pPr>
      <w:r>
        <w:rPr>
          <w:sz w:val="28"/>
        </w:rPr>
        <w:t>EVENTUALI  OSSERVAZIONI</w:t>
      </w:r>
    </w:p>
    <w:p w:rsidR="00344130" w:rsidRDefault="00344130">
      <w:pPr>
        <w:rPr>
          <w:sz w:val="28"/>
        </w:rPr>
      </w:pPr>
    </w:p>
    <w:p w:rsidR="00344130" w:rsidRDefault="00481E2E">
      <w:pPr>
        <w:rPr>
          <w:sz w:val="28"/>
        </w:rPr>
      </w:pPr>
      <w:r>
        <w:rPr>
          <w:sz w:val="28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344130"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 w:rsidR="00B3107B">
        <w:rPr>
          <w:sz w:val="28"/>
        </w:rPr>
        <w:t xml:space="preserve">Per gli studenti </w:t>
      </w:r>
      <w:r>
        <w:rPr>
          <w:sz w:val="28"/>
        </w:rPr>
        <w:fldChar w:fldCharType="end"/>
      </w:r>
      <w:bookmarkEnd w:id="6"/>
      <w:r>
        <w:rPr>
          <w:sz w:val="28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344130"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 w:rsidR="00B3107B">
        <w:rPr>
          <w:sz w:val="28"/>
        </w:rPr>
        <w:t> </w:t>
      </w:r>
      <w:r w:rsidR="00B3107B">
        <w:rPr>
          <w:sz w:val="28"/>
        </w:rPr>
        <w:t> </w:t>
      </w:r>
      <w:r w:rsidR="00B3107B">
        <w:rPr>
          <w:sz w:val="28"/>
        </w:rPr>
        <w:t> </w:t>
      </w:r>
      <w:r w:rsidR="00B3107B">
        <w:rPr>
          <w:sz w:val="28"/>
        </w:rPr>
        <w:t> </w:t>
      </w:r>
      <w:r w:rsidR="00B3107B">
        <w:rPr>
          <w:sz w:val="28"/>
        </w:rPr>
        <w:t> </w:t>
      </w:r>
      <w:r>
        <w:rPr>
          <w:sz w:val="28"/>
        </w:rPr>
        <w:fldChar w:fldCharType="end"/>
      </w:r>
      <w:bookmarkEnd w:id="7"/>
    </w:p>
    <w:p w:rsidR="00344130" w:rsidRDefault="00344130">
      <w:pPr>
        <w:rPr>
          <w:sz w:val="28"/>
        </w:rPr>
      </w:pPr>
    </w:p>
    <w:p w:rsidR="00344130" w:rsidRDefault="00344130">
      <w:pPr>
        <w:rPr>
          <w:sz w:val="28"/>
        </w:rPr>
      </w:pPr>
    </w:p>
    <w:p w:rsidR="00B3107B" w:rsidRDefault="00344130">
      <w:pPr>
        <w:rPr>
          <w:noProof/>
          <w:sz w:val="28"/>
        </w:rPr>
      </w:pPr>
      <w:r>
        <w:rPr>
          <w:sz w:val="28"/>
        </w:rPr>
        <w:t xml:space="preserve">Data </w:t>
      </w:r>
      <w:r w:rsidR="00481E2E">
        <w:rPr>
          <w:sz w:val="28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8" w:name="Testo11"/>
      <w:r>
        <w:rPr>
          <w:sz w:val="28"/>
        </w:rPr>
        <w:instrText xml:space="preserve"> FORMTEXT </w:instrText>
      </w:r>
      <w:r w:rsidR="00481E2E">
        <w:rPr>
          <w:sz w:val="28"/>
        </w:rPr>
      </w:r>
      <w:r w:rsidR="00481E2E">
        <w:rPr>
          <w:sz w:val="28"/>
        </w:rPr>
        <w:fldChar w:fldCharType="separate"/>
      </w:r>
      <w:r w:rsidR="00B3107B">
        <w:rPr>
          <w:sz w:val="28"/>
        </w:rPr>
        <w:t>5.6.2014</w:t>
      </w:r>
      <w:r w:rsidR="003E713E">
        <w:rPr>
          <w:sz w:val="28"/>
        </w:rPr>
        <w:t xml:space="preserve"> </w:t>
      </w:r>
      <w:r w:rsidR="00481E2E">
        <w:rPr>
          <w:sz w:val="28"/>
        </w:rPr>
        <w:fldChar w:fldCharType="end"/>
      </w:r>
      <w:bookmarkEnd w:id="8"/>
      <w:r>
        <w:rPr>
          <w:sz w:val="28"/>
        </w:rPr>
        <w:t xml:space="preserve">                                                                                 Firma </w:t>
      </w:r>
      <w:r w:rsidR="00481E2E">
        <w:rPr>
          <w:sz w:val="28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9" w:name="Testo12"/>
      <w:r>
        <w:rPr>
          <w:sz w:val="28"/>
        </w:rPr>
        <w:instrText xml:space="preserve"> FORMTEXT </w:instrText>
      </w:r>
      <w:r w:rsidR="00481E2E">
        <w:rPr>
          <w:sz w:val="28"/>
        </w:rPr>
      </w:r>
      <w:r w:rsidR="00481E2E">
        <w:rPr>
          <w:sz w:val="28"/>
        </w:rPr>
        <w:fldChar w:fldCharType="separate"/>
      </w:r>
      <w:r w:rsidR="00A671C7">
        <w:rPr>
          <w:noProof/>
          <w:sz w:val="28"/>
        </w:rPr>
        <w:t xml:space="preserve"> </w:t>
      </w:r>
      <w:r w:rsidR="00B3107B">
        <w:rPr>
          <w:noProof/>
          <w:sz w:val="28"/>
        </w:rPr>
        <w:t>Prof.ssa</w:t>
      </w:r>
    </w:p>
    <w:p w:rsidR="00344130" w:rsidRDefault="00B3107B">
      <w:pPr>
        <w:rPr>
          <w:sz w:val="28"/>
        </w:rPr>
      </w:pPr>
      <w:r>
        <w:rPr>
          <w:noProof/>
          <w:sz w:val="28"/>
        </w:rPr>
        <w:t xml:space="preserve">                                                                                                          </w:t>
      </w:r>
      <w:r w:rsidR="00CB471F">
        <w:rPr>
          <w:noProof/>
          <w:sz w:val="28"/>
        </w:rPr>
        <w:t xml:space="preserve">    </w:t>
      </w:r>
      <w:r>
        <w:rPr>
          <w:noProof/>
          <w:sz w:val="28"/>
        </w:rPr>
        <w:t>Lucia Labardi</w:t>
      </w:r>
      <w:r w:rsidR="00A671C7">
        <w:rPr>
          <w:noProof/>
          <w:sz w:val="28"/>
        </w:rPr>
        <w:t xml:space="preserve">                                                                                                   </w:t>
      </w:r>
      <w:r w:rsidR="00481E2E">
        <w:rPr>
          <w:sz w:val="28"/>
        </w:rPr>
        <w:fldChar w:fldCharType="end"/>
      </w:r>
      <w:bookmarkEnd w:id="9"/>
      <w:r w:rsidR="00344130">
        <w:rPr>
          <w:sz w:val="28"/>
        </w:rPr>
        <w:t xml:space="preserve">                </w:t>
      </w:r>
    </w:p>
    <w:sectPr w:rsidR="00344130" w:rsidSect="00481E2E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oNotTrackMoves/>
  <w:documentProtection w:edit="forms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13B"/>
    <w:rsid w:val="0002126E"/>
    <w:rsid w:val="000855B7"/>
    <w:rsid w:val="00135074"/>
    <w:rsid w:val="00150CC6"/>
    <w:rsid w:val="00151254"/>
    <w:rsid w:val="00251B1F"/>
    <w:rsid w:val="00287980"/>
    <w:rsid w:val="002E7034"/>
    <w:rsid w:val="002F38DA"/>
    <w:rsid w:val="00344130"/>
    <w:rsid w:val="00372C13"/>
    <w:rsid w:val="003D2457"/>
    <w:rsid w:val="003E713E"/>
    <w:rsid w:val="00451674"/>
    <w:rsid w:val="00452C1D"/>
    <w:rsid w:val="00454BD9"/>
    <w:rsid w:val="00481E2E"/>
    <w:rsid w:val="004C5A23"/>
    <w:rsid w:val="00565E8B"/>
    <w:rsid w:val="0057743A"/>
    <w:rsid w:val="006B1646"/>
    <w:rsid w:val="0077613B"/>
    <w:rsid w:val="008A36B1"/>
    <w:rsid w:val="0090167A"/>
    <w:rsid w:val="00921DD2"/>
    <w:rsid w:val="00A671C7"/>
    <w:rsid w:val="00B3107B"/>
    <w:rsid w:val="00B634E9"/>
    <w:rsid w:val="00B84BD1"/>
    <w:rsid w:val="00B92711"/>
    <w:rsid w:val="00CB471F"/>
    <w:rsid w:val="00D2756B"/>
    <w:rsid w:val="00DC5EDF"/>
    <w:rsid w:val="00E76590"/>
    <w:rsid w:val="00EC3DC8"/>
    <w:rsid w:val="00F00188"/>
    <w:rsid w:val="00FB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1E2E"/>
  </w:style>
  <w:style w:type="paragraph" w:styleId="Titolo1">
    <w:name w:val="heading 1"/>
    <w:basedOn w:val="Normale"/>
    <w:next w:val="Normale"/>
    <w:qFormat/>
    <w:rsid w:val="00481E2E"/>
    <w:pPr>
      <w:keepNext/>
      <w:jc w:val="center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481E2E"/>
    <w:rPr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D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ta\Desktop\natta\Copia%20di%20adempimenti%20programmi%20relazioni%20progetti1\Programma%20Svol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Programma Svolto</Template>
  <TotalTime>9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Classe                    Materia                  Anno scolastico</vt:lpstr>
    </vt:vector>
  </TitlesOfParts>
  <Company>LICEO SCIENT.GIOTTO  ULIVI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                    Materia                  Anno scolastico</dc:title>
  <dc:creator>snat</dc:creator>
  <cp:lastModifiedBy>Lucia</cp:lastModifiedBy>
  <cp:revision>2</cp:revision>
  <cp:lastPrinted>2014-06-06T20:45:00Z</cp:lastPrinted>
  <dcterms:created xsi:type="dcterms:W3CDTF">2014-06-06T20:44:00Z</dcterms:created>
  <dcterms:modified xsi:type="dcterms:W3CDTF">2014-06-06T20:44:00Z</dcterms:modified>
</cp:coreProperties>
</file>